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BB8084" w14:textId="77777777" w:rsidR="00BB576F" w:rsidRDefault="00BB576F" w:rsidP="00BB576F">
      <w:pPr>
        <w:jc w:val="center"/>
        <w:rPr>
          <w:rFonts w:ascii="Arial" w:hAnsi="Arial" w:cs="Arial"/>
          <w:b/>
          <w:bCs/>
          <w:sz w:val="18"/>
          <w:szCs w:val="18"/>
        </w:rPr>
      </w:pPr>
      <w:r w:rsidRPr="00586040">
        <w:rPr>
          <w:rFonts w:ascii="Arial" w:hAnsi="Arial" w:cs="Arial"/>
          <w:b/>
          <w:bCs/>
          <w:sz w:val="18"/>
          <w:szCs w:val="18"/>
        </w:rPr>
        <w:t>Non-Disclosure Agreement</w:t>
      </w:r>
    </w:p>
    <w:p w14:paraId="2A4D5CEB" w14:textId="468690AF" w:rsidR="00225FF6" w:rsidRPr="00586040" w:rsidRDefault="00225FF6" w:rsidP="00BB576F">
      <w:pPr>
        <w:jc w:val="center"/>
        <w:rPr>
          <w:rFonts w:ascii="Arial" w:hAnsi="Arial" w:cs="Arial"/>
          <w:b/>
          <w:bCs/>
          <w:sz w:val="18"/>
          <w:szCs w:val="18"/>
        </w:rPr>
      </w:pPr>
      <w:r w:rsidRPr="00586040">
        <w:rPr>
          <w:rFonts w:ascii="Arial" w:hAnsi="Arial" w:cs="Arial"/>
          <w:sz w:val="18"/>
          <w:szCs w:val="18"/>
        </w:rPr>
        <w:t>(hereinafter referred to as “</w:t>
      </w:r>
      <w:r>
        <w:rPr>
          <w:rFonts w:ascii="Arial" w:hAnsi="Arial" w:cs="Arial"/>
          <w:b/>
          <w:bCs/>
          <w:sz w:val="18"/>
          <w:szCs w:val="18"/>
        </w:rPr>
        <w:t>Agreement</w:t>
      </w:r>
      <w:r w:rsidRPr="00586040">
        <w:rPr>
          <w:rFonts w:ascii="Arial" w:hAnsi="Arial" w:cs="Arial"/>
          <w:sz w:val="18"/>
          <w:szCs w:val="18"/>
        </w:rPr>
        <w:t>”)</w:t>
      </w:r>
    </w:p>
    <w:p w14:paraId="794B0562" w14:textId="77777777" w:rsidR="00BB576F" w:rsidRPr="00586040" w:rsidRDefault="00BB576F" w:rsidP="00BB576F">
      <w:pPr>
        <w:rPr>
          <w:rFonts w:ascii="Arial" w:hAnsi="Arial" w:cs="Arial"/>
          <w:sz w:val="18"/>
          <w:szCs w:val="18"/>
        </w:rPr>
      </w:pPr>
    </w:p>
    <w:p w14:paraId="703E36B2" w14:textId="1B071205" w:rsidR="00BB576F" w:rsidRPr="00586040" w:rsidRDefault="00BB576F" w:rsidP="00BB576F">
      <w:pPr>
        <w:rPr>
          <w:rFonts w:ascii="Arial" w:hAnsi="Arial" w:cs="Arial"/>
          <w:sz w:val="18"/>
          <w:szCs w:val="18"/>
        </w:rPr>
      </w:pPr>
      <w:r w:rsidRPr="00586040">
        <w:rPr>
          <w:rFonts w:ascii="Arial" w:hAnsi="Arial" w:cs="Arial"/>
          <w:sz w:val="18"/>
          <w:szCs w:val="18"/>
        </w:rPr>
        <w:t>by and between</w:t>
      </w:r>
    </w:p>
    <w:p w14:paraId="1DC5367D" w14:textId="0970CB79" w:rsidR="00BB576F" w:rsidRPr="00586040" w:rsidRDefault="00BB576F" w:rsidP="00CF12C6">
      <w:pPr>
        <w:jc w:val="both"/>
        <w:rPr>
          <w:rFonts w:ascii="Arial" w:hAnsi="Arial" w:cs="Arial"/>
          <w:sz w:val="18"/>
          <w:szCs w:val="18"/>
        </w:rPr>
      </w:pPr>
      <w:r w:rsidRPr="00586040">
        <w:rPr>
          <w:rFonts w:ascii="Arial" w:hAnsi="Arial" w:cs="Arial"/>
          <w:b/>
          <w:bCs/>
          <w:sz w:val="18"/>
          <w:szCs w:val="18"/>
        </w:rPr>
        <w:t xml:space="preserve">RESCO </w:t>
      </w:r>
      <w:proofErr w:type="spellStart"/>
      <w:r w:rsidRPr="00586040">
        <w:rPr>
          <w:rFonts w:ascii="Arial" w:hAnsi="Arial" w:cs="Arial"/>
          <w:b/>
          <w:bCs/>
          <w:sz w:val="18"/>
          <w:szCs w:val="18"/>
        </w:rPr>
        <w:t>spol</w:t>
      </w:r>
      <w:proofErr w:type="spellEnd"/>
      <w:r w:rsidRPr="00586040">
        <w:rPr>
          <w:rFonts w:ascii="Arial" w:hAnsi="Arial" w:cs="Arial"/>
          <w:b/>
          <w:bCs/>
          <w:sz w:val="18"/>
          <w:szCs w:val="18"/>
        </w:rPr>
        <w:t xml:space="preserve">. s </w:t>
      </w:r>
      <w:proofErr w:type="spellStart"/>
      <w:r w:rsidRPr="00586040">
        <w:rPr>
          <w:rFonts w:ascii="Arial" w:hAnsi="Arial" w:cs="Arial"/>
          <w:b/>
          <w:bCs/>
          <w:sz w:val="18"/>
          <w:szCs w:val="18"/>
        </w:rPr>
        <w:t>r.o</w:t>
      </w:r>
      <w:proofErr w:type="spellEnd"/>
      <w:r w:rsidRPr="00586040">
        <w:rPr>
          <w:rFonts w:ascii="Arial" w:hAnsi="Arial" w:cs="Arial"/>
          <w:b/>
          <w:bCs/>
          <w:sz w:val="18"/>
          <w:szCs w:val="18"/>
        </w:rPr>
        <w:t xml:space="preserve">. </w:t>
      </w:r>
      <w:r w:rsidRPr="00586040">
        <w:rPr>
          <w:rFonts w:ascii="Arial" w:hAnsi="Arial" w:cs="Arial"/>
          <w:sz w:val="18"/>
          <w:szCs w:val="18"/>
        </w:rPr>
        <w:t xml:space="preserve">having its head office at </w:t>
      </w:r>
      <w:proofErr w:type="spellStart"/>
      <w:r w:rsidRPr="00586040">
        <w:rPr>
          <w:rFonts w:ascii="Arial" w:hAnsi="Arial" w:cs="Arial"/>
          <w:sz w:val="18"/>
          <w:szCs w:val="18"/>
        </w:rPr>
        <w:t>Mlynské</w:t>
      </w:r>
      <w:proofErr w:type="spellEnd"/>
      <w:r w:rsidRPr="00586040">
        <w:rPr>
          <w:rFonts w:ascii="Arial" w:hAnsi="Arial" w:cs="Arial"/>
          <w:sz w:val="18"/>
          <w:szCs w:val="18"/>
        </w:rPr>
        <w:t xml:space="preserve"> </w:t>
      </w:r>
      <w:proofErr w:type="spellStart"/>
      <w:r w:rsidRPr="00586040">
        <w:rPr>
          <w:rFonts w:ascii="Arial" w:hAnsi="Arial" w:cs="Arial"/>
          <w:sz w:val="18"/>
          <w:szCs w:val="18"/>
        </w:rPr>
        <w:t>nivy</w:t>
      </w:r>
      <w:proofErr w:type="spellEnd"/>
      <w:r w:rsidRPr="00586040">
        <w:rPr>
          <w:rFonts w:ascii="Arial" w:hAnsi="Arial" w:cs="Arial"/>
          <w:sz w:val="18"/>
          <w:szCs w:val="18"/>
        </w:rPr>
        <w:t xml:space="preserve"> 5</w:t>
      </w:r>
      <w:r w:rsidR="009006E6" w:rsidRPr="00586040">
        <w:rPr>
          <w:rFonts w:ascii="Arial" w:hAnsi="Arial" w:cs="Arial"/>
          <w:sz w:val="18"/>
          <w:szCs w:val="18"/>
        </w:rPr>
        <w:t>,</w:t>
      </w:r>
      <w:r w:rsidRPr="00586040">
        <w:rPr>
          <w:rFonts w:ascii="Arial" w:hAnsi="Arial" w:cs="Arial"/>
          <w:sz w:val="18"/>
          <w:szCs w:val="18"/>
        </w:rPr>
        <w:t xml:space="preserve"> 82109 Bratislava</w:t>
      </w:r>
      <w:r w:rsidR="009006E6" w:rsidRPr="00586040">
        <w:rPr>
          <w:rFonts w:ascii="Arial" w:hAnsi="Arial" w:cs="Arial"/>
          <w:sz w:val="18"/>
          <w:szCs w:val="18"/>
        </w:rPr>
        <w:t xml:space="preserve">, Slovak Republic, Company No. </w:t>
      </w:r>
      <w:r w:rsidR="00622230" w:rsidRPr="00586040">
        <w:rPr>
          <w:rFonts w:ascii="Arial" w:hAnsi="Arial" w:cs="Arial"/>
          <w:sz w:val="18"/>
          <w:szCs w:val="18"/>
        </w:rPr>
        <w:t xml:space="preserve">35 768 916, registered in the Companies’ Register kept by Bratislava </w:t>
      </w:r>
      <w:r w:rsidR="008974B5">
        <w:rPr>
          <w:rFonts w:ascii="Arial" w:hAnsi="Arial" w:cs="Arial"/>
          <w:sz w:val="18"/>
          <w:szCs w:val="18"/>
        </w:rPr>
        <w:t>II</w:t>
      </w:r>
      <w:r w:rsidR="00622230" w:rsidRPr="00586040">
        <w:rPr>
          <w:rFonts w:ascii="Arial" w:hAnsi="Arial" w:cs="Arial"/>
          <w:sz w:val="18"/>
          <w:szCs w:val="18"/>
        </w:rPr>
        <w:t xml:space="preserve">I </w:t>
      </w:r>
      <w:r w:rsidR="008974B5">
        <w:rPr>
          <w:rFonts w:ascii="Arial" w:hAnsi="Arial" w:cs="Arial"/>
          <w:sz w:val="18"/>
          <w:szCs w:val="18"/>
        </w:rPr>
        <w:t>Municipal</w:t>
      </w:r>
      <w:r w:rsidR="00622230" w:rsidRPr="00586040">
        <w:rPr>
          <w:rFonts w:ascii="Arial" w:hAnsi="Arial" w:cs="Arial"/>
          <w:sz w:val="18"/>
          <w:szCs w:val="18"/>
        </w:rPr>
        <w:t xml:space="preserve"> Court, Section </w:t>
      </w:r>
      <w:proofErr w:type="spellStart"/>
      <w:r w:rsidR="00622230" w:rsidRPr="00586040">
        <w:rPr>
          <w:rFonts w:ascii="Arial" w:hAnsi="Arial" w:cs="Arial"/>
          <w:sz w:val="18"/>
          <w:szCs w:val="18"/>
        </w:rPr>
        <w:t>Sro</w:t>
      </w:r>
      <w:proofErr w:type="spellEnd"/>
      <w:r w:rsidR="00622230" w:rsidRPr="00586040">
        <w:rPr>
          <w:rFonts w:ascii="Arial" w:hAnsi="Arial" w:cs="Arial"/>
          <w:sz w:val="18"/>
          <w:szCs w:val="18"/>
        </w:rPr>
        <w:t xml:space="preserve">, insert no. </w:t>
      </w:r>
      <w:r w:rsidR="00A333C3" w:rsidRPr="00586040">
        <w:rPr>
          <w:rFonts w:ascii="Arial" w:hAnsi="Arial" w:cs="Arial"/>
          <w:sz w:val="18"/>
          <w:szCs w:val="18"/>
        </w:rPr>
        <w:t xml:space="preserve">19281/B </w:t>
      </w:r>
      <w:r w:rsidRPr="00586040">
        <w:rPr>
          <w:rFonts w:ascii="Arial" w:hAnsi="Arial" w:cs="Arial"/>
          <w:sz w:val="18"/>
          <w:szCs w:val="18"/>
        </w:rPr>
        <w:t xml:space="preserve">(hereinafter referred to as </w:t>
      </w:r>
      <w:r w:rsidR="00A333C3" w:rsidRPr="00586040">
        <w:rPr>
          <w:rFonts w:ascii="Arial" w:hAnsi="Arial" w:cs="Arial"/>
          <w:sz w:val="18"/>
          <w:szCs w:val="18"/>
        </w:rPr>
        <w:t>“</w:t>
      </w:r>
      <w:r w:rsidR="00A333C3" w:rsidRPr="00586040">
        <w:rPr>
          <w:rFonts w:ascii="Arial" w:hAnsi="Arial" w:cs="Arial"/>
          <w:b/>
          <w:bCs/>
          <w:sz w:val="18"/>
          <w:szCs w:val="18"/>
        </w:rPr>
        <w:t>RESCO</w:t>
      </w:r>
      <w:r w:rsidR="00A333C3" w:rsidRPr="00586040">
        <w:rPr>
          <w:rFonts w:ascii="Arial" w:hAnsi="Arial" w:cs="Arial"/>
          <w:sz w:val="18"/>
          <w:szCs w:val="18"/>
        </w:rPr>
        <w:t>”</w:t>
      </w:r>
      <w:r w:rsidR="000D634A" w:rsidRPr="00586040">
        <w:rPr>
          <w:rFonts w:ascii="Arial" w:hAnsi="Arial" w:cs="Arial"/>
          <w:sz w:val="18"/>
          <w:szCs w:val="18"/>
        </w:rPr>
        <w:t>)</w:t>
      </w:r>
    </w:p>
    <w:p w14:paraId="4C851CEA" w14:textId="77777777" w:rsidR="00D00F16" w:rsidRPr="00586040" w:rsidRDefault="00A333C3" w:rsidP="00BB576F">
      <w:pPr>
        <w:rPr>
          <w:rFonts w:ascii="Arial" w:hAnsi="Arial" w:cs="Arial"/>
          <w:sz w:val="18"/>
          <w:szCs w:val="18"/>
        </w:rPr>
      </w:pPr>
      <w:r w:rsidRPr="00586040">
        <w:rPr>
          <w:rFonts w:ascii="Arial" w:hAnsi="Arial" w:cs="Arial"/>
          <w:sz w:val="18"/>
          <w:szCs w:val="18"/>
        </w:rPr>
        <w:t xml:space="preserve">and </w:t>
      </w:r>
    </w:p>
    <w:p w14:paraId="2ADB0D59" w14:textId="0522CE5A" w:rsidR="00CF12C6" w:rsidRPr="00586040" w:rsidRDefault="00CF12C6" w:rsidP="00CF12C6">
      <w:pPr>
        <w:rPr>
          <w:rFonts w:ascii="Arial" w:hAnsi="Arial" w:cs="Arial"/>
          <w:sz w:val="18"/>
          <w:szCs w:val="18"/>
        </w:rPr>
      </w:pPr>
      <w:r w:rsidRPr="00586040">
        <w:rPr>
          <w:rFonts w:ascii="Arial" w:hAnsi="Arial" w:cs="Arial"/>
          <w:b/>
          <w:bCs/>
          <w:sz w:val="18"/>
          <w:szCs w:val="18"/>
        </w:rPr>
        <w:t>………………</w:t>
      </w:r>
      <w:proofErr w:type="gramStart"/>
      <w:r w:rsidRPr="00586040">
        <w:rPr>
          <w:rFonts w:ascii="Arial" w:hAnsi="Arial" w:cs="Arial"/>
          <w:b/>
          <w:bCs/>
          <w:sz w:val="18"/>
          <w:szCs w:val="18"/>
        </w:rPr>
        <w:t>…..</w:t>
      </w:r>
      <w:proofErr w:type="gramEnd"/>
      <w:r w:rsidR="00BB576F" w:rsidRPr="00586040">
        <w:rPr>
          <w:rFonts w:ascii="Arial" w:hAnsi="Arial" w:cs="Arial"/>
          <w:sz w:val="18"/>
          <w:szCs w:val="18"/>
        </w:rPr>
        <w:t xml:space="preserve">, having its registered office at </w:t>
      </w:r>
      <w:r w:rsidRPr="00586040">
        <w:rPr>
          <w:rFonts w:ascii="Arial" w:hAnsi="Arial" w:cs="Arial"/>
          <w:sz w:val="18"/>
          <w:szCs w:val="18"/>
        </w:rPr>
        <w:t>……………………………….</w:t>
      </w:r>
      <w:r w:rsidR="00653A3C" w:rsidRPr="00586040">
        <w:rPr>
          <w:rFonts w:ascii="Arial" w:hAnsi="Arial" w:cs="Arial"/>
          <w:sz w:val="18"/>
          <w:szCs w:val="18"/>
        </w:rPr>
        <w:t xml:space="preserve">, registered in …………………….. </w:t>
      </w:r>
      <w:r w:rsidR="00BB576F" w:rsidRPr="00586040">
        <w:rPr>
          <w:rFonts w:ascii="Arial" w:hAnsi="Arial" w:cs="Arial"/>
          <w:sz w:val="18"/>
          <w:szCs w:val="18"/>
        </w:rPr>
        <w:t>(hereinafter referred to as “</w:t>
      </w:r>
      <w:r w:rsidRPr="00FE0442">
        <w:rPr>
          <w:rFonts w:ascii="Arial" w:hAnsi="Arial" w:cs="Arial"/>
          <w:b/>
          <w:bCs/>
          <w:sz w:val="18"/>
          <w:szCs w:val="18"/>
        </w:rPr>
        <w:t>……………</w:t>
      </w:r>
      <w:r w:rsidRPr="00586040">
        <w:rPr>
          <w:rFonts w:ascii="Arial" w:hAnsi="Arial" w:cs="Arial"/>
          <w:sz w:val="18"/>
          <w:szCs w:val="18"/>
        </w:rPr>
        <w:t>”)</w:t>
      </w:r>
    </w:p>
    <w:p w14:paraId="12329982" w14:textId="56219768" w:rsidR="0088442A" w:rsidRPr="00586040" w:rsidRDefault="00CF12C6" w:rsidP="00CF12C6">
      <w:pPr>
        <w:jc w:val="both"/>
        <w:rPr>
          <w:rFonts w:ascii="Arial" w:hAnsi="Arial" w:cs="Arial"/>
          <w:sz w:val="18"/>
          <w:szCs w:val="18"/>
        </w:rPr>
      </w:pPr>
      <w:r w:rsidRPr="00586040">
        <w:rPr>
          <w:rFonts w:ascii="Arial" w:hAnsi="Arial" w:cs="Arial"/>
          <w:sz w:val="18"/>
          <w:szCs w:val="18"/>
        </w:rPr>
        <w:t>b</w:t>
      </w:r>
      <w:r w:rsidR="00BB576F" w:rsidRPr="00586040">
        <w:rPr>
          <w:rFonts w:ascii="Arial" w:hAnsi="Arial" w:cs="Arial"/>
          <w:sz w:val="18"/>
          <w:szCs w:val="18"/>
        </w:rPr>
        <w:t xml:space="preserve">oth </w:t>
      </w:r>
      <w:r w:rsidRPr="00586040">
        <w:rPr>
          <w:rFonts w:ascii="Arial" w:hAnsi="Arial" w:cs="Arial"/>
          <w:sz w:val="18"/>
          <w:szCs w:val="18"/>
        </w:rPr>
        <w:t>RESCO</w:t>
      </w:r>
      <w:r w:rsidR="00BB576F" w:rsidRPr="00586040">
        <w:rPr>
          <w:rFonts w:ascii="Arial" w:hAnsi="Arial" w:cs="Arial"/>
          <w:sz w:val="18"/>
          <w:szCs w:val="18"/>
        </w:rPr>
        <w:t xml:space="preserve"> and </w:t>
      </w:r>
      <w:r w:rsidRPr="00586040">
        <w:rPr>
          <w:rFonts w:ascii="Arial" w:hAnsi="Arial" w:cs="Arial"/>
          <w:sz w:val="18"/>
          <w:szCs w:val="18"/>
        </w:rPr>
        <w:t>……………</w:t>
      </w:r>
      <w:r w:rsidR="00BB576F" w:rsidRPr="00586040">
        <w:rPr>
          <w:rFonts w:ascii="Arial" w:hAnsi="Arial" w:cs="Arial"/>
          <w:sz w:val="18"/>
          <w:szCs w:val="18"/>
        </w:rPr>
        <w:t xml:space="preserve"> shall hereinafter be individually referred to as “Party “and collectively referred to as “</w:t>
      </w:r>
      <w:r w:rsidR="00BB576F" w:rsidRPr="00FE0442">
        <w:rPr>
          <w:rFonts w:ascii="Arial" w:hAnsi="Arial" w:cs="Arial"/>
          <w:b/>
          <w:bCs/>
          <w:sz w:val="18"/>
          <w:szCs w:val="18"/>
        </w:rPr>
        <w:t>Parties</w:t>
      </w:r>
      <w:r w:rsidR="00BB576F" w:rsidRPr="00586040">
        <w:rPr>
          <w:rFonts w:ascii="Arial" w:hAnsi="Arial" w:cs="Arial"/>
          <w:sz w:val="18"/>
          <w:szCs w:val="18"/>
        </w:rPr>
        <w:t xml:space="preserve"> “.</w:t>
      </w:r>
    </w:p>
    <w:p w14:paraId="61BA4752" w14:textId="10F68DBB" w:rsidR="0088442A" w:rsidRPr="00586040" w:rsidRDefault="0088442A" w:rsidP="00CF12C6">
      <w:pPr>
        <w:jc w:val="both"/>
        <w:rPr>
          <w:rFonts w:ascii="Arial" w:hAnsi="Arial" w:cs="Arial"/>
          <w:sz w:val="18"/>
          <w:szCs w:val="18"/>
        </w:rPr>
      </w:pPr>
    </w:p>
    <w:p w14:paraId="5DA7FDB9" w14:textId="603C66AD" w:rsidR="008C7EFD" w:rsidRPr="00586040" w:rsidRDefault="008C7EFD" w:rsidP="00CD5745">
      <w:pPr>
        <w:pStyle w:val="ListParagraph"/>
        <w:numPr>
          <w:ilvl w:val="0"/>
          <w:numId w:val="3"/>
        </w:numPr>
        <w:ind w:hanging="720"/>
        <w:jc w:val="both"/>
        <w:rPr>
          <w:rFonts w:ascii="Arial" w:hAnsi="Arial" w:cs="Arial"/>
          <w:b/>
          <w:bCs/>
          <w:sz w:val="18"/>
          <w:szCs w:val="18"/>
        </w:rPr>
      </w:pPr>
      <w:r w:rsidRPr="00586040">
        <w:rPr>
          <w:rFonts w:ascii="Arial" w:hAnsi="Arial" w:cs="Arial"/>
          <w:b/>
          <w:bCs/>
          <w:sz w:val="18"/>
          <w:szCs w:val="18"/>
        </w:rPr>
        <w:t>DEFINTIONS</w:t>
      </w:r>
    </w:p>
    <w:p w14:paraId="22938144" w14:textId="4B4C96DA" w:rsidR="00A8506E" w:rsidRPr="00586040" w:rsidRDefault="00F70CC6" w:rsidP="00CF12C6">
      <w:pPr>
        <w:jc w:val="both"/>
        <w:rPr>
          <w:rFonts w:ascii="Arial" w:hAnsi="Arial" w:cs="Arial"/>
          <w:sz w:val="18"/>
          <w:szCs w:val="18"/>
        </w:rPr>
      </w:pPr>
      <w:r w:rsidRPr="00586040">
        <w:rPr>
          <w:rFonts w:ascii="Arial" w:hAnsi="Arial" w:cs="Arial"/>
          <w:sz w:val="18"/>
          <w:szCs w:val="18"/>
        </w:rPr>
        <w:t>“</w:t>
      </w:r>
      <w:r w:rsidRPr="00586040">
        <w:rPr>
          <w:rFonts w:ascii="Arial" w:hAnsi="Arial" w:cs="Arial"/>
          <w:b/>
          <w:bCs/>
          <w:sz w:val="18"/>
          <w:szCs w:val="18"/>
        </w:rPr>
        <w:t>Confidential Information</w:t>
      </w:r>
      <w:r w:rsidRPr="00586040">
        <w:rPr>
          <w:rFonts w:ascii="Arial" w:hAnsi="Arial" w:cs="Arial"/>
          <w:sz w:val="18"/>
          <w:szCs w:val="18"/>
        </w:rPr>
        <w:t xml:space="preserve">” - </w:t>
      </w:r>
      <w:r w:rsidR="009504E8" w:rsidRPr="00586040">
        <w:rPr>
          <w:rFonts w:ascii="Arial" w:hAnsi="Arial" w:cs="Arial"/>
          <w:sz w:val="18"/>
          <w:szCs w:val="18"/>
        </w:rPr>
        <w:t>means</w:t>
      </w:r>
      <w:r w:rsidRPr="00586040">
        <w:rPr>
          <w:rFonts w:ascii="Arial" w:hAnsi="Arial" w:cs="Arial"/>
          <w:sz w:val="18"/>
          <w:szCs w:val="18"/>
        </w:rPr>
        <w:t xml:space="preserve"> any information provided by one party to the other and includes but isn’t limited to: </w:t>
      </w:r>
    </w:p>
    <w:p w14:paraId="25C236EF" w14:textId="63352476" w:rsidR="00A8506E" w:rsidRPr="00586040" w:rsidRDefault="00F70CC6" w:rsidP="00A8506E">
      <w:pPr>
        <w:pStyle w:val="ListParagraph"/>
        <w:numPr>
          <w:ilvl w:val="0"/>
          <w:numId w:val="1"/>
        </w:numPr>
        <w:ind w:left="720"/>
        <w:jc w:val="both"/>
        <w:rPr>
          <w:rFonts w:ascii="Arial" w:hAnsi="Arial" w:cs="Arial"/>
          <w:sz w:val="18"/>
          <w:szCs w:val="18"/>
        </w:rPr>
      </w:pPr>
      <w:r w:rsidRPr="00586040">
        <w:rPr>
          <w:rFonts w:ascii="Arial" w:hAnsi="Arial" w:cs="Arial"/>
          <w:sz w:val="18"/>
          <w:szCs w:val="18"/>
        </w:rPr>
        <w:t xml:space="preserve">any information of a confidential nature including trade secrets and commercially sensitive </w:t>
      </w:r>
      <w:proofErr w:type="gramStart"/>
      <w:r w:rsidRPr="00586040">
        <w:rPr>
          <w:rFonts w:ascii="Arial" w:hAnsi="Arial" w:cs="Arial"/>
          <w:sz w:val="18"/>
          <w:szCs w:val="18"/>
        </w:rPr>
        <w:t>information;</w:t>
      </w:r>
      <w:proofErr w:type="gramEnd"/>
    </w:p>
    <w:p w14:paraId="5AAF5BCF" w14:textId="7EC35C04" w:rsidR="008C7EFD" w:rsidRPr="000E14BD" w:rsidRDefault="00F70CC6" w:rsidP="00995DB4">
      <w:pPr>
        <w:pStyle w:val="ListParagraph"/>
        <w:numPr>
          <w:ilvl w:val="0"/>
          <w:numId w:val="1"/>
        </w:numPr>
        <w:ind w:left="720"/>
        <w:jc w:val="both"/>
        <w:rPr>
          <w:rFonts w:ascii="Arial" w:hAnsi="Arial" w:cs="Arial"/>
          <w:sz w:val="18"/>
          <w:szCs w:val="18"/>
        </w:rPr>
      </w:pPr>
      <w:r w:rsidRPr="000E14BD">
        <w:rPr>
          <w:rFonts w:ascii="Arial" w:hAnsi="Arial" w:cs="Arial"/>
          <w:sz w:val="18"/>
          <w:szCs w:val="18"/>
        </w:rPr>
        <w:t>performance information about each Party’s business (operational, technical and financial); product development information (algorithms, databases, designs, plans, roadmaps, technology, prototypes and any intellectual property); strategy and operational information (research, reports, plans, targets, customers, financial and performance metrics, suppliers and advisors), and in each case includes analyses, compilations, summaries, forecasts, studies or other documents (whether in written or electronic form) and all information and material prepared or generated from such information</w:t>
      </w:r>
      <w:r w:rsidR="00620552" w:rsidRPr="000E14BD">
        <w:rPr>
          <w:rFonts w:ascii="Arial" w:hAnsi="Arial" w:cs="Arial"/>
          <w:sz w:val="18"/>
          <w:szCs w:val="18"/>
        </w:rPr>
        <w:t xml:space="preserve"> and any other information that is identified as being of a confidential or proprietary nature</w:t>
      </w:r>
      <w:r w:rsidRPr="000E14BD">
        <w:rPr>
          <w:rFonts w:ascii="Arial" w:hAnsi="Arial" w:cs="Arial"/>
          <w:sz w:val="18"/>
          <w:szCs w:val="18"/>
        </w:rPr>
        <w:t>.</w:t>
      </w:r>
    </w:p>
    <w:p w14:paraId="626CDBE2" w14:textId="77777777" w:rsidR="00C9598A" w:rsidRPr="00586040" w:rsidRDefault="00C9598A" w:rsidP="00374144">
      <w:pPr>
        <w:jc w:val="both"/>
        <w:rPr>
          <w:rFonts w:ascii="Arial" w:hAnsi="Arial" w:cs="Arial"/>
          <w:sz w:val="18"/>
          <w:szCs w:val="18"/>
        </w:rPr>
      </w:pPr>
      <w:r w:rsidRPr="00586040">
        <w:rPr>
          <w:sz w:val="18"/>
          <w:szCs w:val="18"/>
        </w:rPr>
        <w:t>“</w:t>
      </w:r>
      <w:r w:rsidRPr="00586040">
        <w:rPr>
          <w:rFonts w:ascii="Arial" w:hAnsi="Arial" w:cs="Arial"/>
          <w:b/>
          <w:bCs/>
          <w:sz w:val="18"/>
          <w:szCs w:val="18"/>
        </w:rPr>
        <w:t>Discloser</w:t>
      </w:r>
      <w:r w:rsidRPr="00586040">
        <w:rPr>
          <w:rFonts w:ascii="Arial" w:hAnsi="Arial" w:cs="Arial"/>
          <w:sz w:val="18"/>
          <w:szCs w:val="18"/>
        </w:rPr>
        <w:t xml:space="preserve">” means the party sharing or disclosing information to the other party </w:t>
      </w:r>
    </w:p>
    <w:p w14:paraId="6FA5B86A" w14:textId="1C81881A" w:rsidR="00CB1759" w:rsidRPr="00586040" w:rsidRDefault="00C9598A" w:rsidP="00374144">
      <w:pPr>
        <w:jc w:val="both"/>
        <w:rPr>
          <w:rFonts w:ascii="Arial" w:hAnsi="Arial" w:cs="Arial"/>
          <w:sz w:val="18"/>
          <w:szCs w:val="18"/>
        </w:rPr>
      </w:pPr>
      <w:r w:rsidRPr="00586040">
        <w:rPr>
          <w:rFonts w:ascii="Arial" w:hAnsi="Arial" w:cs="Arial"/>
          <w:sz w:val="18"/>
          <w:szCs w:val="18"/>
        </w:rPr>
        <w:t>“</w:t>
      </w:r>
      <w:r w:rsidRPr="00586040">
        <w:rPr>
          <w:rFonts w:ascii="Arial" w:hAnsi="Arial" w:cs="Arial"/>
          <w:b/>
          <w:bCs/>
          <w:sz w:val="18"/>
          <w:szCs w:val="18"/>
        </w:rPr>
        <w:t>Recipient</w:t>
      </w:r>
      <w:r w:rsidRPr="00586040">
        <w:rPr>
          <w:rFonts w:ascii="Arial" w:hAnsi="Arial" w:cs="Arial"/>
          <w:sz w:val="18"/>
          <w:szCs w:val="18"/>
        </w:rPr>
        <w:t>” means the party receiving the information</w:t>
      </w:r>
      <w:r w:rsidR="002D1F87" w:rsidRPr="00586040">
        <w:rPr>
          <w:rFonts w:ascii="Arial" w:hAnsi="Arial" w:cs="Arial"/>
          <w:sz w:val="18"/>
          <w:szCs w:val="18"/>
        </w:rPr>
        <w:t xml:space="preserve"> directly or indirectly from the Discloser</w:t>
      </w:r>
      <w:r w:rsidRPr="00586040">
        <w:rPr>
          <w:rFonts w:ascii="Arial" w:hAnsi="Arial" w:cs="Arial"/>
          <w:sz w:val="18"/>
          <w:szCs w:val="18"/>
        </w:rPr>
        <w:t xml:space="preserve">. </w:t>
      </w:r>
    </w:p>
    <w:p w14:paraId="11A7C36D" w14:textId="6C00F2BA" w:rsidR="00B34F6E" w:rsidRPr="00586040" w:rsidRDefault="00B34F6E" w:rsidP="00374144">
      <w:pPr>
        <w:jc w:val="both"/>
        <w:rPr>
          <w:rFonts w:ascii="Arial" w:hAnsi="Arial" w:cs="Arial"/>
          <w:b/>
          <w:bCs/>
          <w:sz w:val="18"/>
          <w:szCs w:val="18"/>
        </w:rPr>
      </w:pPr>
    </w:p>
    <w:p w14:paraId="7B6CCA5E" w14:textId="77777777" w:rsidR="00B34F6E" w:rsidRPr="00586040" w:rsidRDefault="00B34F6E" w:rsidP="00374144">
      <w:pPr>
        <w:jc w:val="both"/>
        <w:rPr>
          <w:rFonts w:ascii="Arial" w:hAnsi="Arial" w:cs="Arial"/>
          <w:b/>
          <w:bCs/>
          <w:sz w:val="18"/>
          <w:szCs w:val="18"/>
        </w:rPr>
      </w:pPr>
    </w:p>
    <w:p w14:paraId="2D56D253" w14:textId="79628C7F" w:rsidR="007F1962" w:rsidRPr="00586040" w:rsidRDefault="003D054C" w:rsidP="00CD5745">
      <w:pPr>
        <w:pStyle w:val="ListParagraph"/>
        <w:numPr>
          <w:ilvl w:val="0"/>
          <w:numId w:val="3"/>
        </w:numPr>
        <w:ind w:hanging="720"/>
        <w:jc w:val="both"/>
        <w:rPr>
          <w:rFonts w:ascii="Arial" w:hAnsi="Arial" w:cs="Arial"/>
          <w:b/>
          <w:bCs/>
          <w:sz w:val="18"/>
          <w:szCs w:val="18"/>
        </w:rPr>
      </w:pPr>
      <w:r>
        <w:rPr>
          <w:rFonts w:ascii="Arial" w:hAnsi="Arial" w:cs="Arial"/>
          <w:b/>
          <w:bCs/>
          <w:sz w:val="18"/>
          <w:szCs w:val="18"/>
        </w:rPr>
        <w:t>CONFIDENTIALITY</w:t>
      </w:r>
      <w:r w:rsidR="007F1962" w:rsidRPr="00586040">
        <w:rPr>
          <w:rFonts w:ascii="Arial" w:hAnsi="Arial" w:cs="Arial"/>
          <w:b/>
          <w:bCs/>
          <w:sz w:val="18"/>
          <w:szCs w:val="18"/>
        </w:rPr>
        <w:t xml:space="preserve"> OBLIGATIONS</w:t>
      </w:r>
    </w:p>
    <w:p w14:paraId="28410330" w14:textId="77777777" w:rsidR="00807CB9" w:rsidRPr="00586040" w:rsidRDefault="00807CB9" w:rsidP="00807CB9">
      <w:pPr>
        <w:pStyle w:val="ListParagraph"/>
        <w:jc w:val="both"/>
        <w:rPr>
          <w:rFonts w:ascii="Arial" w:hAnsi="Arial" w:cs="Arial"/>
          <w:b/>
          <w:bCs/>
          <w:sz w:val="18"/>
          <w:szCs w:val="18"/>
        </w:rPr>
      </w:pPr>
    </w:p>
    <w:p w14:paraId="6D8BA25A" w14:textId="54B4D2CE" w:rsidR="00524239" w:rsidRPr="00586040" w:rsidRDefault="00524239" w:rsidP="00704EE7">
      <w:pPr>
        <w:pStyle w:val="ListParagraph"/>
        <w:numPr>
          <w:ilvl w:val="1"/>
          <w:numId w:val="3"/>
        </w:numPr>
        <w:tabs>
          <w:tab w:val="left" w:pos="720"/>
        </w:tabs>
        <w:ind w:left="720"/>
        <w:jc w:val="both"/>
        <w:rPr>
          <w:rFonts w:ascii="Arial" w:hAnsi="Arial" w:cs="Arial"/>
          <w:sz w:val="18"/>
          <w:szCs w:val="18"/>
        </w:rPr>
      </w:pPr>
      <w:r w:rsidRPr="00586040">
        <w:rPr>
          <w:rFonts w:ascii="Arial" w:hAnsi="Arial" w:cs="Arial"/>
          <w:sz w:val="18"/>
          <w:szCs w:val="18"/>
        </w:rPr>
        <w:t>Following the signing of this agreement, the Parties can disclose to each other Confidential Information</w:t>
      </w:r>
      <w:r w:rsidR="003D054C">
        <w:rPr>
          <w:rFonts w:ascii="Arial" w:hAnsi="Arial" w:cs="Arial"/>
          <w:sz w:val="18"/>
          <w:szCs w:val="18"/>
        </w:rPr>
        <w:t>,</w:t>
      </w:r>
      <w:r w:rsidRPr="00586040">
        <w:rPr>
          <w:rFonts w:ascii="Arial" w:hAnsi="Arial" w:cs="Arial"/>
          <w:sz w:val="18"/>
          <w:szCs w:val="18"/>
        </w:rPr>
        <w:t xml:space="preserve"> and upon receiving this, the Recipient shall keep the Confidential Information secret and shall not, without the prior written consent of the Discloser, share or use any Confidential Information except for the exclusive purpose </w:t>
      </w:r>
      <w:r w:rsidR="00AE29A9" w:rsidRPr="00586040">
        <w:rPr>
          <w:rFonts w:ascii="Arial" w:hAnsi="Arial" w:cs="Arial"/>
          <w:sz w:val="18"/>
          <w:szCs w:val="18"/>
        </w:rPr>
        <w:t>for which it was disclosed</w:t>
      </w:r>
      <w:r w:rsidRPr="00586040">
        <w:rPr>
          <w:rFonts w:ascii="Arial" w:hAnsi="Arial" w:cs="Arial"/>
          <w:sz w:val="18"/>
          <w:szCs w:val="18"/>
        </w:rPr>
        <w:t xml:space="preserve"> </w:t>
      </w:r>
      <w:r w:rsidR="00AE29A9" w:rsidRPr="00586040">
        <w:rPr>
          <w:rFonts w:ascii="Arial" w:hAnsi="Arial" w:cs="Arial"/>
          <w:sz w:val="18"/>
          <w:szCs w:val="18"/>
        </w:rPr>
        <w:t>to the R</w:t>
      </w:r>
      <w:r w:rsidR="00704EE7" w:rsidRPr="00586040">
        <w:rPr>
          <w:rFonts w:ascii="Arial" w:hAnsi="Arial" w:cs="Arial"/>
          <w:sz w:val="18"/>
          <w:szCs w:val="18"/>
        </w:rPr>
        <w:t>ecipient</w:t>
      </w:r>
      <w:r w:rsidR="00386D53" w:rsidRPr="00586040">
        <w:rPr>
          <w:rFonts w:ascii="Arial" w:hAnsi="Arial" w:cs="Arial"/>
          <w:sz w:val="18"/>
          <w:szCs w:val="18"/>
        </w:rPr>
        <w:t xml:space="preserve"> and under condition</w:t>
      </w:r>
      <w:r w:rsidR="00E07EE3" w:rsidRPr="00586040">
        <w:rPr>
          <w:rFonts w:ascii="Arial" w:hAnsi="Arial" w:cs="Arial"/>
          <w:sz w:val="18"/>
          <w:szCs w:val="18"/>
        </w:rPr>
        <w:t>s</w:t>
      </w:r>
      <w:r w:rsidR="00386D53" w:rsidRPr="00586040">
        <w:rPr>
          <w:rFonts w:ascii="Arial" w:hAnsi="Arial" w:cs="Arial"/>
          <w:sz w:val="18"/>
          <w:szCs w:val="18"/>
        </w:rPr>
        <w:t xml:space="preserve"> of this Agreement</w:t>
      </w:r>
      <w:r w:rsidRPr="00586040">
        <w:rPr>
          <w:rFonts w:ascii="Arial" w:hAnsi="Arial" w:cs="Arial"/>
          <w:sz w:val="18"/>
          <w:szCs w:val="18"/>
        </w:rPr>
        <w:t>.</w:t>
      </w:r>
    </w:p>
    <w:p w14:paraId="5B7AC502" w14:textId="77777777" w:rsidR="00704EE7" w:rsidRPr="00586040" w:rsidRDefault="00704EE7" w:rsidP="00704EE7">
      <w:pPr>
        <w:pStyle w:val="ListParagraph"/>
        <w:tabs>
          <w:tab w:val="left" w:pos="720"/>
        </w:tabs>
        <w:jc w:val="both"/>
        <w:rPr>
          <w:rFonts w:ascii="Arial" w:hAnsi="Arial" w:cs="Arial"/>
          <w:sz w:val="18"/>
          <w:szCs w:val="18"/>
        </w:rPr>
      </w:pPr>
    </w:p>
    <w:p w14:paraId="0046F711" w14:textId="1248BC2F" w:rsidR="00524239" w:rsidRPr="00586040" w:rsidRDefault="00524239" w:rsidP="00704EE7">
      <w:pPr>
        <w:pStyle w:val="ListParagraph"/>
        <w:numPr>
          <w:ilvl w:val="1"/>
          <w:numId w:val="3"/>
        </w:numPr>
        <w:tabs>
          <w:tab w:val="left" w:pos="720"/>
        </w:tabs>
        <w:ind w:left="720"/>
        <w:jc w:val="both"/>
        <w:rPr>
          <w:rFonts w:ascii="Arial" w:hAnsi="Arial" w:cs="Arial"/>
          <w:sz w:val="18"/>
          <w:szCs w:val="18"/>
        </w:rPr>
      </w:pPr>
      <w:r w:rsidRPr="00586040">
        <w:rPr>
          <w:rFonts w:ascii="Arial" w:hAnsi="Arial" w:cs="Arial"/>
          <w:sz w:val="18"/>
          <w:szCs w:val="18"/>
        </w:rPr>
        <w:t xml:space="preserve">The Recipient shall take all steps necessary to protect the Confidential Information in the strictest confidence, will not disclose the Confidential Information to any third party whatsoever, except to those of its employees having a need to know, will use the Confidential Information only for the purpose(s) </w:t>
      </w:r>
      <w:r w:rsidR="00FC03E2" w:rsidRPr="00586040">
        <w:rPr>
          <w:rFonts w:ascii="Arial" w:hAnsi="Arial" w:cs="Arial"/>
          <w:sz w:val="18"/>
          <w:szCs w:val="18"/>
        </w:rPr>
        <w:t xml:space="preserve">for which it was disclosed </w:t>
      </w:r>
      <w:r w:rsidRPr="00586040">
        <w:rPr>
          <w:rFonts w:ascii="Arial" w:hAnsi="Arial" w:cs="Arial"/>
          <w:sz w:val="18"/>
          <w:szCs w:val="18"/>
        </w:rPr>
        <w:t>and for no other purpose whatsoever and will keep it stored securely. The Recipient will ensure adherence to the provisions hereof by its and its affiliates’ officers, directors, and employees.</w:t>
      </w:r>
    </w:p>
    <w:p w14:paraId="3315E1A0" w14:textId="77777777" w:rsidR="00864C83" w:rsidRPr="00586040" w:rsidRDefault="00864C83" w:rsidP="00864C83">
      <w:pPr>
        <w:pStyle w:val="ListParagraph"/>
        <w:rPr>
          <w:rFonts w:ascii="Arial" w:hAnsi="Arial" w:cs="Arial"/>
          <w:sz w:val="18"/>
          <w:szCs w:val="18"/>
        </w:rPr>
      </w:pPr>
    </w:p>
    <w:p w14:paraId="0B6815B8" w14:textId="2F2C3658" w:rsidR="00864C83" w:rsidRPr="00586040" w:rsidRDefault="00864C83" w:rsidP="00704EE7">
      <w:pPr>
        <w:pStyle w:val="ListParagraph"/>
        <w:numPr>
          <w:ilvl w:val="1"/>
          <w:numId w:val="3"/>
        </w:numPr>
        <w:tabs>
          <w:tab w:val="left" w:pos="720"/>
        </w:tabs>
        <w:ind w:left="720"/>
        <w:jc w:val="both"/>
        <w:rPr>
          <w:rFonts w:ascii="Arial" w:hAnsi="Arial" w:cs="Arial"/>
          <w:sz w:val="18"/>
          <w:szCs w:val="18"/>
        </w:rPr>
      </w:pPr>
      <w:r w:rsidRPr="00586040">
        <w:rPr>
          <w:rFonts w:ascii="Arial" w:hAnsi="Arial" w:cs="Arial"/>
          <w:sz w:val="18"/>
          <w:szCs w:val="18"/>
        </w:rPr>
        <w:t xml:space="preserve">The Recipient shall establish and maintain adequate security measures to safeguard the Confidential Information from </w:t>
      </w:r>
      <w:r w:rsidR="00562EED" w:rsidRPr="00586040">
        <w:rPr>
          <w:rFonts w:ascii="Arial" w:hAnsi="Arial" w:cs="Arial"/>
          <w:sz w:val="18"/>
          <w:szCs w:val="18"/>
        </w:rPr>
        <w:t>unauthorized</w:t>
      </w:r>
      <w:r w:rsidRPr="00586040">
        <w:rPr>
          <w:rFonts w:ascii="Arial" w:hAnsi="Arial" w:cs="Arial"/>
          <w:sz w:val="18"/>
          <w:szCs w:val="18"/>
        </w:rPr>
        <w:t xml:space="preserve"> access or use.</w:t>
      </w:r>
    </w:p>
    <w:p w14:paraId="408C447F" w14:textId="77777777" w:rsidR="00FB370F" w:rsidRPr="00586040" w:rsidRDefault="00FB370F" w:rsidP="00FB370F">
      <w:pPr>
        <w:pStyle w:val="ListParagraph"/>
        <w:rPr>
          <w:rFonts w:ascii="Arial" w:hAnsi="Arial" w:cs="Arial"/>
          <w:sz w:val="18"/>
          <w:szCs w:val="18"/>
        </w:rPr>
      </w:pPr>
    </w:p>
    <w:p w14:paraId="158A67F6" w14:textId="504BD674" w:rsidR="00524239" w:rsidRPr="00586040" w:rsidRDefault="00524239" w:rsidP="00524239">
      <w:pPr>
        <w:pStyle w:val="ListParagraph"/>
        <w:numPr>
          <w:ilvl w:val="1"/>
          <w:numId w:val="3"/>
        </w:numPr>
        <w:tabs>
          <w:tab w:val="left" w:pos="720"/>
        </w:tabs>
        <w:ind w:left="720"/>
        <w:jc w:val="both"/>
        <w:rPr>
          <w:rFonts w:ascii="Arial" w:hAnsi="Arial" w:cs="Arial"/>
          <w:sz w:val="18"/>
          <w:szCs w:val="18"/>
        </w:rPr>
      </w:pPr>
      <w:r w:rsidRPr="00586040">
        <w:rPr>
          <w:rFonts w:ascii="Arial" w:hAnsi="Arial" w:cs="Arial"/>
          <w:sz w:val="18"/>
          <w:szCs w:val="18"/>
        </w:rPr>
        <w:t>Such information, or any such information connected with any subsidiary or affiliate of the Discloser, will also be considered Confidential Information for the purposes hereof.</w:t>
      </w:r>
    </w:p>
    <w:p w14:paraId="26D488B3" w14:textId="77777777" w:rsidR="00FB370F" w:rsidRPr="00586040" w:rsidRDefault="00FB370F" w:rsidP="00FB370F">
      <w:pPr>
        <w:pStyle w:val="ListParagraph"/>
        <w:rPr>
          <w:rFonts w:ascii="Arial" w:hAnsi="Arial" w:cs="Arial"/>
          <w:sz w:val="18"/>
          <w:szCs w:val="18"/>
        </w:rPr>
      </w:pPr>
    </w:p>
    <w:p w14:paraId="2C4993EE" w14:textId="66714F67" w:rsidR="007F1962" w:rsidRPr="00586040" w:rsidRDefault="00524239" w:rsidP="00524239">
      <w:pPr>
        <w:pStyle w:val="ListParagraph"/>
        <w:numPr>
          <w:ilvl w:val="1"/>
          <w:numId w:val="3"/>
        </w:numPr>
        <w:tabs>
          <w:tab w:val="left" w:pos="720"/>
        </w:tabs>
        <w:ind w:left="720"/>
        <w:jc w:val="both"/>
        <w:rPr>
          <w:rFonts w:ascii="Arial" w:hAnsi="Arial" w:cs="Arial"/>
          <w:sz w:val="18"/>
          <w:szCs w:val="18"/>
        </w:rPr>
      </w:pPr>
      <w:r w:rsidRPr="00586040">
        <w:rPr>
          <w:rFonts w:ascii="Arial" w:hAnsi="Arial" w:cs="Arial"/>
          <w:sz w:val="18"/>
          <w:szCs w:val="18"/>
        </w:rPr>
        <w:t>The Recipient shall not analyze, decompile, disassemble, copy, reverse engineer (or the like), any tangible product or media which constitutes, contains or in any way embodies Confidential Information or on which Confidential Information is written or recorded. Nor shall the Recipient attempt the same, nor permit any third party to do or attempt the same</w:t>
      </w:r>
      <w:r w:rsidR="00807CB9" w:rsidRPr="00586040">
        <w:rPr>
          <w:rFonts w:ascii="Arial" w:hAnsi="Arial" w:cs="Arial"/>
          <w:sz w:val="18"/>
          <w:szCs w:val="18"/>
        </w:rPr>
        <w:t>.</w:t>
      </w:r>
    </w:p>
    <w:p w14:paraId="341D60DB" w14:textId="77777777" w:rsidR="00807CB9" w:rsidRPr="00586040" w:rsidRDefault="00807CB9" w:rsidP="00807CB9">
      <w:pPr>
        <w:pStyle w:val="ListParagraph"/>
        <w:rPr>
          <w:rFonts w:ascii="Arial" w:hAnsi="Arial" w:cs="Arial"/>
          <w:sz w:val="18"/>
          <w:szCs w:val="18"/>
        </w:rPr>
      </w:pPr>
    </w:p>
    <w:p w14:paraId="6DEA3FEF" w14:textId="07CEA0E6" w:rsidR="00807CB9" w:rsidRPr="00586040" w:rsidRDefault="00807CB9" w:rsidP="00807CB9">
      <w:pPr>
        <w:pStyle w:val="ListParagraph"/>
        <w:numPr>
          <w:ilvl w:val="1"/>
          <w:numId w:val="3"/>
        </w:numPr>
        <w:tabs>
          <w:tab w:val="left" w:pos="720"/>
        </w:tabs>
        <w:ind w:left="720"/>
        <w:jc w:val="both"/>
        <w:rPr>
          <w:rFonts w:ascii="Arial" w:hAnsi="Arial" w:cs="Arial"/>
          <w:sz w:val="18"/>
          <w:szCs w:val="18"/>
        </w:rPr>
      </w:pPr>
      <w:r w:rsidRPr="00586040">
        <w:rPr>
          <w:rFonts w:ascii="Arial" w:hAnsi="Arial" w:cs="Arial"/>
          <w:sz w:val="18"/>
          <w:szCs w:val="18"/>
        </w:rPr>
        <w:t>Confidential Information does not include any information which:</w:t>
      </w:r>
    </w:p>
    <w:p w14:paraId="753EF054" w14:textId="02421D88" w:rsidR="00807CB9" w:rsidRPr="00586040" w:rsidRDefault="00516A49" w:rsidP="00807CB9">
      <w:pPr>
        <w:pStyle w:val="ListParagraph"/>
        <w:numPr>
          <w:ilvl w:val="0"/>
          <w:numId w:val="4"/>
        </w:numPr>
        <w:tabs>
          <w:tab w:val="left" w:pos="720"/>
          <w:tab w:val="left" w:pos="1440"/>
        </w:tabs>
        <w:ind w:left="1440" w:hanging="720"/>
        <w:jc w:val="both"/>
        <w:rPr>
          <w:rFonts w:ascii="Arial" w:hAnsi="Arial" w:cs="Arial"/>
          <w:sz w:val="18"/>
          <w:szCs w:val="18"/>
        </w:rPr>
      </w:pPr>
      <w:r w:rsidRPr="00586040">
        <w:rPr>
          <w:rFonts w:ascii="Arial" w:hAnsi="Arial" w:cs="Arial"/>
          <w:sz w:val="18"/>
          <w:szCs w:val="18"/>
        </w:rPr>
        <w:t>t</w:t>
      </w:r>
      <w:r w:rsidR="00807CB9" w:rsidRPr="00586040">
        <w:rPr>
          <w:rFonts w:ascii="Arial" w:hAnsi="Arial" w:cs="Arial"/>
          <w:sz w:val="18"/>
          <w:szCs w:val="18"/>
        </w:rPr>
        <w:t xml:space="preserve">he Recipient can prove was already in their possession and at their free disposal before it was </w:t>
      </w:r>
      <w:proofErr w:type="gramStart"/>
      <w:r w:rsidR="00807CB9" w:rsidRPr="00586040">
        <w:rPr>
          <w:rFonts w:ascii="Arial" w:hAnsi="Arial" w:cs="Arial"/>
          <w:sz w:val="18"/>
          <w:szCs w:val="18"/>
        </w:rPr>
        <w:t>disclosed;</w:t>
      </w:r>
      <w:proofErr w:type="gramEnd"/>
    </w:p>
    <w:p w14:paraId="51F11997" w14:textId="1623C84C" w:rsidR="00807CB9" w:rsidRPr="00586040" w:rsidRDefault="00516A49" w:rsidP="00807CB9">
      <w:pPr>
        <w:pStyle w:val="ListParagraph"/>
        <w:numPr>
          <w:ilvl w:val="0"/>
          <w:numId w:val="4"/>
        </w:numPr>
        <w:tabs>
          <w:tab w:val="left" w:pos="720"/>
          <w:tab w:val="left" w:pos="1440"/>
        </w:tabs>
        <w:ind w:left="1440" w:hanging="720"/>
        <w:jc w:val="both"/>
        <w:rPr>
          <w:rFonts w:ascii="Arial" w:hAnsi="Arial" w:cs="Arial"/>
          <w:sz w:val="18"/>
          <w:szCs w:val="18"/>
        </w:rPr>
      </w:pPr>
      <w:r w:rsidRPr="00586040">
        <w:rPr>
          <w:rFonts w:ascii="Arial" w:hAnsi="Arial" w:cs="Arial"/>
          <w:sz w:val="18"/>
          <w:szCs w:val="18"/>
        </w:rPr>
        <w:t>w</w:t>
      </w:r>
      <w:r w:rsidR="00807CB9" w:rsidRPr="00586040">
        <w:rPr>
          <w:rFonts w:ascii="Arial" w:hAnsi="Arial" w:cs="Arial"/>
          <w:sz w:val="18"/>
          <w:szCs w:val="18"/>
        </w:rPr>
        <w:t xml:space="preserve">as disclosed to the Recipient by a third party who (or which) by such disclosure did not breach any obligation of confidentiality (whether contractual or otherwise) to the </w:t>
      </w:r>
      <w:proofErr w:type="gramStart"/>
      <w:r w:rsidR="00807CB9" w:rsidRPr="00586040">
        <w:rPr>
          <w:rFonts w:ascii="Arial" w:hAnsi="Arial" w:cs="Arial"/>
          <w:sz w:val="18"/>
          <w:szCs w:val="18"/>
        </w:rPr>
        <w:t>Discloser;</w:t>
      </w:r>
      <w:proofErr w:type="gramEnd"/>
    </w:p>
    <w:p w14:paraId="3BD963F1" w14:textId="0DBAC0FC" w:rsidR="00807CB9" w:rsidRPr="00586040" w:rsidRDefault="00516A49" w:rsidP="00807CB9">
      <w:pPr>
        <w:pStyle w:val="ListParagraph"/>
        <w:numPr>
          <w:ilvl w:val="0"/>
          <w:numId w:val="4"/>
        </w:numPr>
        <w:tabs>
          <w:tab w:val="left" w:pos="720"/>
          <w:tab w:val="left" w:pos="1440"/>
        </w:tabs>
        <w:ind w:left="1440" w:hanging="720"/>
        <w:jc w:val="both"/>
        <w:rPr>
          <w:rFonts w:ascii="Arial" w:hAnsi="Arial" w:cs="Arial"/>
          <w:sz w:val="18"/>
          <w:szCs w:val="18"/>
        </w:rPr>
      </w:pPr>
      <w:r w:rsidRPr="00586040">
        <w:rPr>
          <w:rFonts w:ascii="Arial" w:hAnsi="Arial" w:cs="Arial"/>
          <w:sz w:val="18"/>
          <w:szCs w:val="18"/>
        </w:rPr>
        <w:t>w</w:t>
      </w:r>
      <w:r w:rsidR="00807CB9" w:rsidRPr="00586040">
        <w:rPr>
          <w:rFonts w:ascii="Arial" w:hAnsi="Arial" w:cs="Arial"/>
          <w:sz w:val="18"/>
          <w:szCs w:val="18"/>
        </w:rPr>
        <w:t>as independently developed by the Recipient (with no reference to any information disclosed to it by the Discloser, whether before or after the date of this agreement</w:t>
      </w:r>
      <w:proofErr w:type="gramStart"/>
      <w:r w:rsidR="00807CB9" w:rsidRPr="00586040">
        <w:rPr>
          <w:rFonts w:ascii="Arial" w:hAnsi="Arial" w:cs="Arial"/>
          <w:sz w:val="18"/>
          <w:szCs w:val="18"/>
        </w:rPr>
        <w:t>);</w:t>
      </w:r>
      <w:proofErr w:type="gramEnd"/>
    </w:p>
    <w:p w14:paraId="31213FC8" w14:textId="6E872DE1" w:rsidR="00807CB9" w:rsidRPr="00586040" w:rsidRDefault="00516A49" w:rsidP="00807CB9">
      <w:pPr>
        <w:pStyle w:val="ListParagraph"/>
        <w:numPr>
          <w:ilvl w:val="0"/>
          <w:numId w:val="4"/>
        </w:numPr>
        <w:tabs>
          <w:tab w:val="left" w:pos="720"/>
          <w:tab w:val="left" w:pos="1440"/>
        </w:tabs>
        <w:ind w:left="1440" w:hanging="720"/>
        <w:jc w:val="both"/>
        <w:rPr>
          <w:rFonts w:ascii="Arial" w:hAnsi="Arial" w:cs="Arial"/>
          <w:sz w:val="18"/>
          <w:szCs w:val="18"/>
        </w:rPr>
      </w:pPr>
      <w:r w:rsidRPr="00586040">
        <w:rPr>
          <w:rFonts w:ascii="Arial" w:hAnsi="Arial" w:cs="Arial"/>
          <w:sz w:val="18"/>
          <w:szCs w:val="18"/>
        </w:rPr>
        <w:t>is i</w:t>
      </w:r>
      <w:r w:rsidR="00807CB9" w:rsidRPr="00586040">
        <w:rPr>
          <w:rFonts w:ascii="Arial" w:hAnsi="Arial" w:cs="Arial"/>
          <w:sz w:val="18"/>
          <w:szCs w:val="18"/>
        </w:rPr>
        <w:t xml:space="preserve">n, or comes into, the public domain, except </w:t>
      </w:r>
      <w:proofErr w:type="gramStart"/>
      <w:r w:rsidR="00807CB9" w:rsidRPr="00586040">
        <w:rPr>
          <w:rFonts w:ascii="Arial" w:hAnsi="Arial" w:cs="Arial"/>
          <w:sz w:val="18"/>
          <w:szCs w:val="18"/>
        </w:rPr>
        <w:t>as a result of</w:t>
      </w:r>
      <w:proofErr w:type="gramEnd"/>
      <w:r w:rsidR="00807CB9" w:rsidRPr="00586040">
        <w:rPr>
          <w:rFonts w:ascii="Arial" w:hAnsi="Arial" w:cs="Arial"/>
          <w:sz w:val="18"/>
          <w:szCs w:val="18"/>
        </w:rPr>
        <w:t xml:space="preserve"> a breach by the Recipient of any other obligation of confidentiality (whether contractual or otherwise) to the Discloser,</w:t>
      </w:r>
    </w:p>
    <w:p w14:paraId="485C70F4" w14:textId="562DABB6" w:rsidR="00807CB9" w:rsidRPr="00586040" w:rsidRDefault="00807CB9" w:rsidP="00807CB9">
      <w:pPr>
        <w:tabs>
          <w:tab w:val="left" w:pos="720"/>
          <w:tab w:val="left" w:pos="1440"/>
        </w:tabs>
        <w:ind w:left="720"/>
        <w:jc w:val="both"/>
        <w:rPr>
          <w:rFonts w:ascii="Arial" w:hAnsi="Arial" w:cs="Arial"/>
          <w:sz w:val="18"/>
          <w:szCs w:val="18"/>
        </w:rPr>
      </w:pPr>
      <w:r w:rsidRPr="00586040">
        <w:rPr>
          <w:rFonts w:ascii="Arial" w:hAnsi="Arial" w:cs="Arial"/>
          <w:sz w:val="18"/>
          <w:szCs w:val="18"/>
        </w:rPr>
        <w:t>and in each case only to the extent that the Recipient can show that such information falls within one of paragraphs (a) to (d) above.</w:t>
      </w:r>
    </w:p>
    <w:p w14:paraId="073DE1FF" w14:textId="19D811C3" w:rsidR="00807CB9" w:rsidRPr="00586040" w:rsidRDefault="00807CB9" w:rsidP="00516A49">
      <w:pPr>
        <w:pStyle w:val="ListParagraph"/>
        <w:numPr>
          <w:ilvl w:val="1"/>
          <w:numId w:val="3"/>
        </w:numPr>
        <w:tabs>
          <w:tab w:val="left" w:pos="720"/>
        </w:tabs>
        <w:ind w:left="720"/>
        <w:jc w:val="both"/>
        <w:rPr>
          <w:rFonts w:ascii="Arial" w:hAnsi="Arial" w:cs="Arial"/>
          <w:sz w:val="18"/>
          <w:szCs w:val="18"/>
        </w:rPr>
      </w:pPr>
      <w:r w:rsidRPr="00586040">
        <w:rPr>
          <w:rFonts w:ascii="Arial" w:hAnsi="Arial" w:cs="Arial"/>
          <w:sz w:val="18"/>
          <w:szCs w:val="18"/>
        </w:rPr>
        <w:t>The Recipient may disclose Confidential Information if required to do so by law, or by any regulatory or governmental authority of competent jurisdiction, or by any court of competent jurisdiction. The Recipient shall give the Discloser prompt notice of the disclosure and assists with any reasonable requests of the Discloser in relation to the timing and content of the disclosure where they are able to do so.</w:t>
      </w:r>
    </w:p>
    <w:p w14:paraId="112E175F" w14:textId="77777777" w:rsidR="00562EED" w:rsidRPr="00586040" w:rsidRDefault="00562EED" w:rsidP="00562EED">
      <w:pPr>
        <w:pStyle w:val="ListParagraph"/>
        <w:tabs>
          <w:tab w:val="left" w:pos="720"/>
        </w:tabs>
        <w:jc w:val="both"/>
        <w:rPr>
          <w:rFonts w:ascii="Arial" w:hAnsi="Arial" w:cs="Arial"/>
          <w:sz w:val="18"/>
          <w:szCs w:val="18"/>
        </w:rPr>
      </w:pPr>
    </w:p>
    <w:p w14:paraId="10DDBEDF" w14:textId="733A842B" w:rsidR="00807CB9" w:rsidRPr="00586040" w:rsidRDefault="00807CB9" w:rsidP="00807CB9">
      <w:pPr>
        <w:pStyle w:val="ListParagraph"/>
        <w:numPr>
          <w:ilvl w:val="1"/>
          <w:numId w:val="3"/>
        </w:numPr>
        <w:tabs>
          <w:tab w:val="left" w:pos="720"/>
        </w:tabs>
        <w:ind w:left="720"/>
        <w:jc w:val="both"/>
        <w:rPr>
          <w:rFonts w:ascii="Arial" w:hAnsi="Arial" w:cs="Arial"/>
          <w:sz w:val="18"/>
          <w:szCs w:val="18"/>
        </w:rPr>
      </w:pPr>
      <w:r w:rsidRPr="00586040">
        <w:rPr>
          <w:rFonts w:ascii="Arial" w:hAnsi="Arial" w:cs="Arial"/>
          <w:sz w:val="18"/>
          <w:szCs w:val="18"/>
        </w:rPr>
        <w:t xml:space="preserve">The Recipient shall notify the Discloser promptly if legally permissible and reasonably practicable upon becoming aware that any of the </w:t>
      </w:r>
      <w:r w:rsidR="00D52862" w:rsidRPr="00586040">
        <w:rPr>
          <w:rFonts w:ascii="Arial" w:hAnsi="Arial" w:cs="Arial"/>
          <w:sz w:val="18"/>
          <w:szCs w:val="18"/>
        </w:rPr>
        <w:t xml:space="preserve">Confidential </w:t>
      </w:r>
      <w:r w:rsidRPr="00586040">
        <w:rPr>
          <w:rFonts w:ascii="Arial" w:hAnsi="Arial" w:cs="Arial"/>
          <w:sz w:val="18"/>
          <w:szCs w:val="18"/>
        </w:rPr>
        <w:t>Information has been disclosed to, or obtained by, a third party otherwise than as permitted under this Agreement</w:t>
      </w:r>
      <w:r w:rsidR="00DB18D8" w:rsidRPr="00586040">
        <w:rPr>
          <w:rFonts w:ascii="Arial" w:hAnsi="Arial" w:cs="Arial"/>
          <w:sz w:val="18"/>
          <w:szCs w:val="18"/>
        </w:rPr>
        <w:t xml:space="preserve">. </w:t>
      </w:r>
    </w:p>
    <w:p w14:paraId="7B45CE88" w14:textId="043FCED6" w:rsidR="00E32CC3" w:rsidRPr="00586040" w:rsidRDefault="00E32CC3" w:rsidP="00E32CC3">
      <w:pPr>
        <w:pStyle w:val="ListParagraph"/>
        <w:rPr>
          <w:rFonts w:ascii="Arial" w:hAnsi="Arial" w:cs="Arial"/>
          <w:sz w:val="18"/>
          <w:szCs w:val="18"/>
        </w:rPr>
      </w:pPr>
    </w:p>
    <w:p w14:paraId="1EEE9992" w14:textId="77777777" w:rsidR="00E32CC3" w:rsidRPr="00586040" w:rsidRDefault="00E32CC3" w:rsidP="00E32CC3">
      <w:pPr>
        <w:pStyle w:val="ListParagraph"/>
        <w:rPr>
          <w:rFonts w:ascii="Arial" w:hAnsi="Arial" w:cs="Arial"/>
          <w:sz w:val="18"/>
          <w:szCs w:val="18"/>
        </w:rPr>
      </w:pPr>
    </w:p>
    <w:p w14:paraId="26ED5E42" w14:textId="51E99803" w:rsidR="00E32CC3" w:rsidRPr="00586040" w:rsidRDefault="00E32CC3" w:rsidP="00E32CC3">
      <w:pPr>
        <w:pStyle w:val="ListParagraph"/>
        <w:numPr>
          <w:ilvl w:val="0"/>
          <w:numId w:val="3"/>
        </w:numPr>
        <w:tabs>
          <w:tab w:val="left" w:pos="720"/>
        </w:tabs>
        <w:ind w:hanging="720"/>
        <w:jc w:val="both"/>
        <w:rPr>
          <w:rFonts w:ascii="Arial" w:hAnsi="Arial" w:cs="Arial"/>
          <w:b/>
          <w:bCs/>
          <w:sz w:val="18"/>
          <w:szCs w:val="18"/>
        </w:rPr>
      </w:pPr>
      <w:r w:rsidRPr="00586040">
        <w:rPr>
          <w:rFonts w:ascii="Arial" w:hAnsi="Arial" w:cs="Arial"/>
          <w:b/>
          <w:bCs/>
          <w:sz w:val="18"/>
          <w:szCs w:val="18"/>
        </w:rPr>
        <w:t>DURATION AND TERMINATION</w:t>
      </w:r>
    </w:p>
    <w:p w14:paraId="09797C9E" w14:textId="77777777" w:rsidR="00A6251F" w:rsidRPr="00586040" w:rsidRDefault="00A6251F" w:rsidP="00A6251F">
      <w:pPr>
        <w:pStyle w:val="ListParagraph"/>
        <w:tabs>
          <w:tab w:val="left" w:pos="720"/>
        </w:tabs>
        <w:jc w:val="both"/>
        <w:rPr>
          <w:rFonts w:ascii="Arial" w:hAnsi="Arial" w:cs="Arial"/>
          <w:b/>
          <w:bCs/>
          <w:sz w:val="18"/>
          <w:szCs w:val="18"/>
        </w:rPr>
      </w:pPr>
    </w:p>
    <w:p w14:paraId="75E19871" w14:textId="2649BFC7" w:rsidR="000B0157" w:rsidRPr="00586040" w:rsidRDefault="006065C5" w:rsidP="006065C5">
      <w:pPr>
        <w:pStyle w:val="ListParagraph"/>
        <w:numPr>
          <w:ilvl w:val="1"/>
          <w:numId w:val="3"/>
        </w:numPr>
        <w:tabs>
          <w:tab w:val="left" w:pos="720"/>
        </w:tabs>
        <w:ind w:left="720"/>
        <w:jc w:val="both"/>
        <w:rPr>
          <w:rFonts w:ascii="Arial" w:hAnsi="Arial" w:cs="Arial"/>
          <w:sz w:val="18"/>
          <w:szCs w:val="18"/>
        </w:rPr>
      </w:pPr>
      <w:r w:rsidRPr="00586040">
        <w:rPr>
          <w:rFonts w:ascii="Arial" w:hAnsi="Arial" w:cs="Arial"/>
          <w:sz w:val="18"/>
          <w:szCs w:val="18"/>
        </w:rPr>
        <w:t>The Parties shall continue to be bound to keep the Confidential Information secret in accordance with the terms of this Agreement for so long as any of the Confidential Information remains confidential or until released by the Discloser formally in writing.</w:t>
      </w:r>
    </w:p>
    <w:p w14:paraId="764EFD5F" w14:textId="77777777" w:rsidR="00E07EE3" w:rsidRPr="00586040" w:rsidRDefault="00E07EE3" w:rsidP="00E07EE3">
      <w:pPr>
        <w:pStyle w:val="ListParagraph"/>
        <w:tabs>
          <w:tab w:val="left" w:pos="720"/>
        </w:tabs>
        <w:jc w:val="both"/>
        <w:rPr>
          <w:rFonts w:ascii="Arial" w:hAnsi="Arial" w:cs="Arial"/>
          <w:sz w:val="18"/>
          <w:szCs w:val="18"/>
        </w:rPr>
      </w:pPr>
    </w:p>
    <w:p w14:paraId="28631940" w14:textId="7A15AEED" w:rsidR="00D953E3" w:rsidRPr="00586040" w:rsidRDefault="00994495" w:rsidP="00994495">
      <w:pPr>
        <w:pStyle w:val="ListParagraph"/>
        <w:numPr>
          <w:ilvl w:val="1"/>
          <w:numId w:val="3"/>
        </w:numPr>
        <w:tabs>
          <w:tab w:val="left" w:pos="720"/>
        </w:tabs>
        <w:ind w:left="720"/>
        <w:jc w:val="both"/>
        <w:rPr>
          <w:rFonts w:ascii="Arial" w:hAnsi="Arial" w:cs="Arial"/>
          <w:sz w:val="18"/>
          <w:szCs w:val="18"/>
        </w:rPr>
      </w:pPr>
      <w:r w:rsidRPr="00586040">
        <w:rPr>
          <w:rFonts w:ascii="Arial" w:hAnsi="Arial" w:cs="Arial"/>
          <w:sz w:val="18"/>
          <w:szCs w:val="18"/>
        </w:rPr>
        <w:t>The provisions of this Agreement will survive the termination of any discussions and/or cooperation between the Parties hereto. Upon written request from the Discloser at any time, the Recipient shall</w:t>
      </w:r>
      <w:r w:rsidR="00A62AB8" w:rsidRPr="00586040">
        <w:rPr>
          <w:rFonts w:ascii="Arial" w:hAnsi="Arial" w:cs="Arial"/>
          <w:sz w:val="18"/>
          <w:szCs w:val="18"/>
        </w:rPr>
        <w:t>, where possible and reasonably possible,</w:t>
      </w:r>
      <w:r w:rsidRPr="00586040">
        <w:rPr>
          <w:rFonts w:ascii="Arial" w:hAnsi="Arial" w:cs="Arial"/>
          <w:sz w:val="18"/>
          <w:szCs w:val="18"/>
        </w:rPr>
        <w:t xml:space="preserve"> immediately return, erase</w:t>
      </w:r>
      <w:r w:rsidR="00180B34">
        <w:rPr>
          <w:rFonts w:ascii="Arial" w:hAnsi="Arial" w:cs="Arial"/>
          <w:sz w:val="18"/>
          <w:szCs w:val="18"/>
        </w:rPr>
        <w:t>,</w:t>
      </w:r>
      <w:r w:rsidRPr="00586040">
        <w:rPr>
          <w:rFonts w:ascii="Arial" w:hAnsi="Arial" w:cs="Arial"/>
          <w:sz w:val="18"/>
          <w:szCs w:val="18"/>
        </w:rPr>
        <w:t xml:space="preserve"> or destroy all documents and other records subject to the obligation to maintain such copy confidential in accordance with this </w:t>
      </w:r>
      <w:r w:rsidR="00A62AB8" w:rsidRPr="00586040">
        <w:rPr>
          <w:rFonts w:ascii="Arial" w:hAnsi="Arial" w:cs="Arial"/>
          <w:sz w:val="18"/>
          <w:szCs w:val="18"/>
        </w:rPr>
        <w:t>A</w:t>
      </w:r>
      <w:r w:rsidRPr="00586040">
        <w:rPr>
          <w:rFonts w:ascii="Arial" w:hAnsi="Arial" w:cs="Arial"/>
          <w:sz w:val="18"/>
          <w:szCs w:val="18"/>
        </w:rPr>
        <w:t>greement.</w:t>
      </w:r>
    </w:p>
    <w:p w14:paraId="4F8A35CE" w14:textId="77777777" w:rsidR="00B4778C" w:rsidRPr="00586040" w:rsidRDefault="00B4778C" w:rsidP="00B4778C">
      <w:pPr>
        <w:pStyle w:val="ListParagraph"/>
        <w:tabs>
          <w:tab w:val="left" w:pos="720"/>
        </w:tabs>
        <w:jc w:val="both"/>
        <w:rPr>
          <w:rFonts w:ascii="Arial" w:hAnsi="Arial" w:cs="Arial"/>
          <w:sz w:val="18"/>
          <w:szCs w:val="18"/>
        </w:rPr>
      </w:pPr>
    </w:p>
    <w:p w14:paraId="7E579F79" w14:textId="562B9664" w:rsidR="00B4778C" w:rsidRPr="00586040" w:rsidRDefault="00B4778C" w:rsidP="006065C5">
      <w:pPr>
        <w:pStyle w:val="ListParagraph"/>
        <w:numPr>
          <w:ilvl w:val="1"/>
          <w:numId w:val="3"/>
        </w:numPr>
        <w:tabs>
          <w:tab w:val="left" w:pos="720"/>
        </w:tabs>
        <w:ind w:left="720"/>
        <w:jc w:val="both"/>
        <w:rPr>
          <w:rFonts w:ascii="Arial" w:hAnsi="Arial" w:cs="Arial"/>
          <w:sz w:val="18"/>
          <w:szCs w:val="18"/>
        </w:rPr>
      </w:pPr>
      <w:r w:rsidRPr="00586040">
        <w:rPr>
          <w:rFonts w:ascii="Arial" w:hAnsi="Arial" w:cs="Arial"/>
          <w:sz w:val="18"/>
          <w:szCs w:val="18"/>
        </w:rPr>
        <w:t xml:space="preserve">The term of this Agreement is for </w:t>
      </w:r>
      <w:r w:rsidR="006A52EB" w:rsidRPr="00586040">
        <w:rPr>
          <w:rFonts w:ascii="Arial" w:hAnsi="Arial" w:cs="Arial"/>
          <w:sz w:val="18"/>
          <w:szCs w:val="18"/>
        </w:rPr>
        <w:t>five</w:t>
      </w:r>
      <w:r w:rsidRPr="00586040">
        <w:rPr>
          <w:rFonts w:ascii="Arial" w:hAnsi="Arial" w:cs="Arial"/>
          <w:sz w:val="18"/>
          <w:szCs w:val="18"/>
        </w:rPr>
        <w:t xml:space="preserve"> years and the Recipient’s obligations under this Agreement as regards Confidential Information that is designated as non-trade secret Confidential Information shall expire on the earlier of (</w:t>
      </w:r>
      <w:proofErr w:type="spellStart"/>
      <w:r w:rsidRPr="00586040">
        <w:rPr>
          <w:rFonts w:ascii="Arial" w:hAnsi="Arial" w:cs="Arial"/>
          <w:sz w:val="18"/>
          <w:szCs w:val="18"/>
        </w:rPr>
        <w:t>i</w:t>
      </w:r>
      <w:proofErr w:type="spellEnd"/>
      <w:r w:rsidRPr="00586040">
        <w:rPr>
          <w:rFonts w:ascii="Arial" w:hAnsi="Arial" w:cs="Arial"/>
          <w:sz w:val="18"/>
          <w:szCs w:val="18"/>
        </w:rPr>
        <w:t xml:space="preserve">) completion of </w:t>
      </w:r>
      <w:r w:rsidR="006A52EB" w:rsidRPr="00586040">
        <w:rPr>
          <w:rFonts w:ascii="Arial" w:hAnsi="Arial" w:cs="Arial"/>
          <w:sz w:val="18"/>
          <w:szCs w:val="18"/>
        </w:rPr>
        <w:t>five</w:t>
      </w:r>
      <w:r w:rsidRPr="00586040">
        <w:rPr>
          <w:rFonts w:ascii="Arial" w:hAnsi="Arial" w:cs="Arial"/>
          <w:sz w:val="18"/>
          <w:szCs w:val="18"/>
        </w:rPr>
        <w:t xml:space="preserve"> years from the execution date of the agreement (ii) on the execution of a contract or a definitive services agreement binding documentation containing no less stringent obligations than those contained herein.</w:t>
      </w:r>
    </w:p>
    <w:p w14:paraId="596E95D1" w14:textId="0F82869D" w:rsidR="004F0340" w:rsidRPr="00586040" w:rsidRDefault="004F0340" w:rsidP="004F0340">
      <w:pPr>
        <w:pStyle w:val="ListParagraph"/>
        <w:rPr>
          <w:rFonts w:ascii="Arial" w:hAnsi="Arial" w:cs="Arial"/>
          <w:sz w:val="18"/>
          <w:szCs w:val="18"/>
        </w:rPr>
      </w:pPr>
    </w:p>
    <w:p w14:paraId="1D72F494" w14:textId="77777777" w:rsidR="00586040" w:rsidRPr="00586040" w:rsidRDefault="00586040" w:rsidP="004F0340">
      <w:pPr>
        <w:pStyle w:val="ListParagraph"/>
        <w:rPr>
          <w:rFonts w:ascii="Arial" w:hAnsi="Arial" w:cs="Arial"/>
          <w:sz w:val="18"/>
          <w:szCs w:val="18"/>
        </w:rPr>
      </w:pPr>
    </w:p>
    <w:p w14:paraId="61356B9F" w14:textId="74108A95" w:rsidR="004F0340" w:rsidRPr="00586040" w:rsidRDefault="004F0340" w:rsidP="004F0340">
      <w:pPr>
        <w:pStyle w:val="ListParagraph"/>
        <w:numPr>
          <w:ilvl w:val="0"/>
          <w:numId w:val="3"/>
        </w:numPr>
        <w:tabs>
          <w:tab w:val="left" w:pos="720"/>
        </w:tabs>
        <w:ind w:hanging="720"/>
        <w:jc w:val="both"/>
        <w:rPr>
          <w:rFonts w:ascii="Arial" w:hAnsi="Arial" w:cs="Arial"/>
          <w:b/>
          <w:bCs/>
          <w:sz w:val="18"/>
          <w:szCs w:val="18"/>
        </w:rPr>
      </w:pPr>
      <w:r w:rsidRPr="00586040">
        <w:rPr>
          <w:rFonts w:ascii="Arial" w:hAnsi="Arial" w:cs="Arial"/>
          <w:b/>
          <w:bCs/>
          <w:sz w:val="18"/>
          <w:szCs w:val="18"/>
        </w:rPr>
        <w:t>GENERAL PROVISIONS</w:t>
      </w:r>
    </w:p>
    <w:p w14:paraId="39A1622D" w14:textId="7507CA39" w:rsidR="004F0340" w:rsidRPr="00586040" w:rsidRDefault="004F0340" w:rsidP="004F0340">
      <w:pPr>
        <w:pStyle w:val="ListParagraph"/>
        <w:tabs>
          <w:tab w:val="left" w:pos="720"/>
        </w:tabs>
        <w:ind w:hanging="720"/>
        <w:jc w:val="both"/>
        <w:rPr>
          <w:rFonts w:ascii="Arial" w:hAnsi="Arial" w:cs="Arial"/>
          <w:sz w:val="18"/>
          <w:szCs w:val="18"/>
        </w:rPr>
      </w:pPr>
    </w:p>
    <w:p w14:paraId="46E5D23C" w14:textId="7363C804" w:rsidR="004F0340" w:rsidRPr="00586040" w:rsidRDefault="00647611" w:rsidP="00647611">
      <w:pPr>
        <w:pStyle w:val="ListParagraph"/>
        <w:numPr>
          <w:ilvl w:val="1"/>
          <w:numId w:val="3"/>
        </w:numPr>
        <w:tabs>
          <w:tab w:val="left" w:pos="720"/>
        </w:tabs>
        <w:ind w:left="720"/>
        <w:jc w:val="both"/>
        <w:rPr>
          <w:rFonts w:ascii="Arial" w:hAnsi="Arial" w:cs="Arial"/>
          <w:sz w:val="18"/>
          <w:szCs w:val="18"/>
        </w:rPr>
      </w:pPr>
      <w:r w:rsidRPr="00586040">
        <w:rPr>
          <w:rFonts w:ascii="Arial" w:hAnsi="Arial" w:cs="Arial"/>
          <w:sz w:val="18"/>
          <w:szCs w:val="18"/>
        </w:rPr>
        <w:t>Nothing in this Agreement constitutes any warranty or representation in respect of the Confidential Information or matters contained in it. Confidential Information is provided on an “as is” basis.</w:t>
      </w:r>
    </w:p>
    <w:p w14:paraId="55FD2BC6" w14:textId="77777777" w:rsidR="00B33442" w:rsidRPr="00586040" w:rsidRDefault="00B33442" w:rsidP="00B33442">
      <w:pPr>
        <w:pStyle w:val="ListParagraph"/>
        <w:tabs>
          <w:tab w:val="left" w:pos="720"/>
        </w:tabs>
        <w:jc w:val="both"/>
        <w:rPr>
          <w:rFonts w:ascii="Arial" w:hAnsi="Arial" w:cs="Arial"/>
          <w:sz w:val="18"/>
          <w:szCs w:val="18"/>
        </w:rPr>
      </w:pPr>
    </w:p>
    <w:p w14:paraId="79A79AD5" w14:textId="369F7FA0" w:rsidR="00647611" w:rsidRPr="00586040" w:rsidRDefault="00435C47" w:rsidP="00435C47">
      <w:pPr>
        <w:pStyle w:val="ListParagraph"/>
        <w:numPr>
          <w:ilvl w:val="1"/>
          <w:numId w:val="3"/>
        </w:numPr>
        <w:tabs>
          <w:tab w:val="left" w:pos="720"/>
        </w:tabs>
        <w:ind w:left="720"/>
        <w:jc w:val="both"/>
        <w:rPr>
          <w:rFonts w:ascii="Arial" w:hAnsi="Arial" w:cs="Arial"/>
          <w:sz w:val="18"/>
          <w:szCs w:val="18"/>
        </w:rPr>
      </w:pPr>
      <w:r w:rsidRPr="00586040">
        <w:rPr>
          <w:rFonts w:ascii="Arial" w:hAnsi="Arial" w:cs="Arial"/>
          <w:sz w:val="18"/>
          <w:szCs w:val="18"/>
        </w:rPr>
        <w:t xml:space="preserve">The Confidential Information and all </w:t>
      </w:r>
      <w:proofErr w:type="gramStart"/>
      <w:r w:rsidRPr="00586040">
        <w:rPr>
          <w:rFonts w:ascii="Arial" w:hAnsi="Arial" w:cs="Arial"/>
          <w:sz w:val="18"/>
          <w:szCs w:val="18"/>
        </w:rPr>
        <w:t>right</w:t>
      </w:r>
      <w:proofErr w:type="gramEnd"/>
      <w:r w:rsidRPr="00586040">
        <w:rPr>
          <w:rFonts w:ascii="Arial" w:hAnsi="Arial" w:cs="Arial"/>
          <w:sz w:val="18"/>
          <w:szCs w:val="18"/>
        </w:rPr>
        <w:t xml:space="preserve">, title and interest therein are and will </w:t>
      </w:r>
      <w:proofErr w:type="gramStart"/>
      <w:r w:rsidRPr="00586040">
        <w:rPr>
          <w:rFonts w:ascii="Arial" w:hAnsi="Arial" w:cs="Arial"/>
          <w:sz w:val="18"/>
          <w:szCs w:val="18"/>
        </w:rPr>
        <w:t>remain at all times</w:t>
      </w:r>
      <w:proofErr w:type="gramEnd"/>
      <w:r w:rsidRPr="00586040">
        <w:rPr>
          <w:rFonts w:ascii="Arial" w:hAnsi="Arial" w:cs="Arial"/>
          <w:sz w:val="18"/>
          <w:szCs w:val="18"/>
        </w:rPr>
        <w:t xml:space="preserve"> the exclusive property of the Disclosing Party. Nothing hereunder may be construed as granting any right or license under any patent, copyright, know-how or design rights, or other form of protection of industrial or intellectual property, or as creating any obligation on the part of either party to </w:t>
      </w:r>
      <w:proofErr w:type="gramStart"/>
      <w:r w:rsidRPr="00586040">
        <w:rPr>
          <w:rFonts w:ascii="Arial" w:hAnsi="Arial" w:cs="Arial"/>
          <w:sz w:val="18"/>
          <w:szCs w:val="18"/>
        </w:rPr>
        <w:t>enter into</w:t>
      </w:r>
      <w:proofErr w:type="gramEnd"/>
      <w:r w:rsidRPr="00586040">
        <w:rPr>
          <w:rFonts w:ascii="Arial" w:hAnsi="Arial" w:cs="Arial"/>
          <w:sz w:val="18"/>
          <w:szCs w:val="18"/>
        </w:rPr>
        <w:t xml:space="preserve"> any business relationship whatsoever or to purchase or offer for sale any service, item or product.</w:t>
      </w:r>
    </w:p>
    <w:p w14:paraId="5210885A" w14:textId="77777777" w:rsidR="00EF0A2C" w:rsidRPr="00586040" w:rsidRDefault="00EF0A2C" w:rsidP="00EF0A2C">
      <w:pPr>
        <w:pStyle w:val="ListParagraph"/>
        <w:rPr>
          <w:rFonts w:ascii="Arial" w:hAnsi="Arial" w:cs="Arial"/>
          <w:sz w:val="18"/>
          <w:szCs w:val="18"/>
        </w:rPr>
      </w:pPr>
    </w:p>
    <w:p w14:paraId="1FEFEAD4" w14:textId="4F5B1BAC" w:rsidR="00EF0A2C" w:rsidRPr="00586040" w:rsidRDefault="00611EAF" w:rsidP="00611EAF">
      <w:pPr>
        <w:pStyle w:val="ListParagraph"/>
        <w:numPr>
          <w:ilvl w:val="1"/>
          <w:numId w:val="3"/>
        </w:numPr>
        <w:tabs>
          <w:tab w:val="left" w:pos="720"/>
        </w:tabs>
        <w:ind w:left="720"/>
        <w:jc w:val="both"/>
        <w:rPr>
          <w:rFonts w:ascii="Arial" w:hAnsi="Arial" w:cs="Arial"/>
          <w:sz w:val="18"/>
          <w:szCs w:val="18"/>
        </w:rPr>
      </w:pPr>
      <w:r w:rsidRPr="00586040">
        <w:rPr>
          <w:rFonts w:ascii="Arial" w:hAnsi="Arial" w:cs="Arial"/>
          <w:sz w:val="18"/>
          <w:szCs w:val="18"/>
        </w:rPr>
        <w:lastRenderedPageBreak/>
        <w:t xml:space="preserve">Nothing in this Agreement shall be construed as giving rise to a relationship among or between the Parties of prime contractor and subcontractor, employer and employee, partners, </w:t>
      </w:r>
      <w:proofErr w:type="gramStart"/>
      <w:r w:rsidRPr="00586040">
        <w:rPr>
          <w:rFonts w:ascii="Arial" w:hAnsi="Arial" w:cs="Arial"/>
          <w:sz w:val="18"/>
          <w:szCs w:val="18"/>
        </w:rPr>
        <w:t>agency</w:t>
      </w:r>
      <w:proofErr w:type="gramEnd"/>
      <w:r w:rsidRPr="00586040">
        <w:rPr>
          <w:rFonts w:ascii="Arial" w:hAnsi="Arial" w:cs="Arial"/>
          <w:sz w:val="18"/>
          <w:szCs w:val="18"/>
        </w:rPr>
        <w:t xml:space="preserve"> or joint ventures. Neither Party shall have the authority or power to bind the other or to contract in the name of, or create a liability against, the other in any way or for any purpose, regardless of the legal theory or basis therefor. Nothing contained in this Agreement shall be construed as:</w:t>
      </w:r>
    </w:p>
    <w:p w14:paraId="776DC110" w14:textId="1625AF58" w:rsidR="00C93006" w:rsidRPr="00586040" w:rsidRDefault="00C93006" w:rsidP="00F965C9">
      <w:pPr>
        <w:pStyle w:val="ListParagraph"/>
        <w:numPr>
          <w:ilvl w:val="2"/>
          <w:numId w:val="3"/>
        </w:numPr>
        <w:ind w:left="1440"/>
        <w:jc w:val="both"/>
        <w:rPr>
          <w:rFonts w:ascii="Arial" w:hAnsi="Arial" w:cs="Arial"/>
          <w:sz w:val="18"/>
          <w:szCs w:val="18"/>
        </w:rPr>
      </w:pPr>
      <w:r w:rsidRPr="00586040">
        <w:rPr>
          <w:rFonts w:ascii="Arial" w:hAnsi="Arial" w:cs="Arial"/>
          <w:sz w:val="18"/>
          <w:szCs w:val="18"/>
        </w:rPr>
        <w:t>Granting or conferring any right to use any information or knowhow which a Party shall elect to furnish hereunder except as expressly authorized in a written consent; or</w:t>
      </w:r>
    </w:p>
    <w:p w14:paraId="537CDB24" w14:textId="4FA1FD7B" w:rsidR="00C93006" w:rsidRPr="00586040" w:rsidRDefault="00F965C9" w:rsidP="00F965C9">
      <w:pPr>
        <w:pStyle w:val="ListParagraph"/>
        <w:numPr>
          <w:ilvl w:val="2"/>
          <w:numId w:val="3"/>
        </w:numPr>
        <w:ind w:left="1440"/>
        <w:jc w:val="both"/>
        <w:rPr>
          <w:rFonts w:ascii="Arial" w:hAnsi="Arial" w:cs="Arial"/>
          <w:sz w:val="18"/>
          <w:szCs w:val="18"/>
        </w:rPr>
      </w:pPr>
      <w:r w:rsidRPr="00586040">
        <w:rPr>
          <w:rFonts w:ascii="Arial" w:hAnsi="Arial" w:cs="Arial"/>
          <w:sz w:val="18"/>
          <w:szCs w:val="18"/>
        </w:rPr>
        <w:t xml:space="preserve">Conferring any license or right with respect to any trademark, trade or brand name, the corporate name of either Party hereto or the corporate name of a subsidiary of either Party hereto or of any other name or mark or any contraction, </w:t>
      </w:r>
      <w:proofErr w:type="gramStart"/>
      <w:r w:rsidRPr="00586040">
        <w:rPr>
          <w:rFonts w:ascii="Arial" w:hAnsi="Arial" w:cs="Arial"/>
          <w:sz w:val="18"/>
          <w:szCs w:val="18"/>
        </w:rPr>
        <w:t>abbreviation</w:t>
      </w:r>
      <w:proofErr w:type="gramEnd"/>
      <w:r w:rsidRPr="00586040">
        <w:rPr>
          <w:rFonts w:ascii="Arial" w:hAnsi="Arial" w:cs="Arial"/>
          <w:sz w:val="18"/>
          <w:szCs w:val="18"/>
        </w:rPr>
        <w:t xml:space="preserve"> or simulation thereof.</w:t>
      </w:r>
    </w:p>
    <w:p w14:paraId="14862743" w14:textId="77777777" w:rsidR="001F73F2" w:rsidRPr="00586040" w:rsidRDefault="001F73F2" w:rsidP="001F73F2">
      <w:pPr>
        <w:pStyle w:val="ListParagraph"/>
        <w:ind w:left="1440"/>
        <w:jc w:val="both"/>
        <w:rPr>
          <w:rFonts w:ascii="Arial" w:hAnsi="Arial" w:cs="Arial"/>
          <w:sz w:val="18"/>
          <w:szCs w:val="18"/>
        </w:rPr>
      </w:pPr>
    </w:p>
    <w:p w14:paraId="32A4A6EE" w14:textId="37EC99E8" w:rsidR="00C93006" w:rsidRPr="00586040" w:rsidRDefault="001F73F2" w:rsidP="00611EAF">
      <w:pPr>
        <w:pStyle w:val="ListParagraph"/>
        <w:numPr>
          <w:ilvl w:val="1"/>
          <w:numId w:val="3"/>
        </w:numPr>
        <w:tabs>
          <w:tab w:val="left" w:pos="720"/>
        </w:tabs>
        <w:ind w:left="720"/>
        <w:jc w:val="both"/>
        <w:rPr>
          <w:rFonts w:ascii="Arial" w:hAnsi="Arial" w:cs="Arial"/>
          <w:sz w:val="18"/>
          <w:szCs w:val="18"/>
        </w:rPr>
      </w:pPr>
      <w:r w:rsidRPr="00586040">
        <w:rPr>
          <w:rFonts w:ascii="Arial" w:hAnsi="Arial" w:cs="Arial"/>
          <w:sz w:val="18"/>
          <w:szCs w:val="18"/>
        </w:rPr>
        <w:t xml:space="preserve">If any provision or part-provision of this Agreement is or becomes invalid, </w:t>
      </w:r>
      <w:proofErr w:type="gramStart"/>
      <w:r w:rsidRPr="00586040">
        <w:rPr>
          <w:rFonts w:ascii="Arial" w:hAnsi="Arial" w:cs="Arial"/>
          <w:sz w:val="18"/>
          <w:szCs w:val="18"/>
        </w:rPr>
        <w:t>illegal</w:t>
      </w:r>
      <w:proofErr w:type="gramEnd"/>
      <w:r w:rsidRPr="00586040">
        <w:rPr>
          <w:rFonts w:ascii="Arial" w:hAnsi="Arial" w:cs="Arial"/>
          <w:sz w:val="18"/>
          <w:szCs w:val="18"/>
        </w:rPr>
        <w:t xml:space="preserve"> or unenforceable, it shall be deemed modified to the minimum extent necessary to make it valid, legal and enforceable. If such modification is not possible, the relevant provision or part-provision shall be deemed deleted. Any modification to or deletion of a provision or part-provision under this clause shall not affect the validity and enforceability of the rest of this Agreement.</w:t>
      </w:r>
    </w:p>
    <w:p w14:paraId="0AD92A22" w14:textId="77777777" w:rsidR="00C7551B" w:rsidRPr="00586040" w:rsidRDefault="00C7551B" w:rsidP="00C7551B">
      <w:pPr>
        <w:pStyle w:val="ListParagraph"/>
        <w:tabs>
          <w:tab w:val="left" w:pos="720"/>
        </w:tabs>
        <w:jc w:val="both"/>
        <w:rPr>
          <w:rFonts w:ascii="Arial" w:hAnsi="Arial" w:cs="Arial"/>
          <w:sz w:val="18"/>
          <w:szCs w:val="18"/>
        </w:rPr>
      </w:pPr>
    </w:p>
    <w:p w14:paraId="7817FF64" w14:textId="1213D9C4" w:rsidR="001F73F2" w:rsidRPr="00586040" w:rsidRDefault="00C7551B" w:rsidP="00C7551B">
      <w:pPr>
        <w:pStyle w:val="ListParagraph"/>
        <w:numPr>
          <w:ilvl w:val="1"/>
          <w:numId w:val="3"/>
        </w:numPr>
        <w:tabs>
          <w:tab w:val="left" w:pos="720"/>
        </w:tabs>
        <w:ind w:left="720"/>
        <w:jc w:val="both"/>
        <w:rPr>
          <w:rFonts w:ascii="Arial" w:hAnsi="Arial" w:cs="Arial"/>
          <w:sz w:val="18"/>
          <w:szCs w:val="18"/>
        </w:rPr>
      </w:pPr>
      <w:r w:rsidRPr="00586040">
        <w:rPr>
          <w:rFonts w:ascii="Arial" w:hAnsi="Arial" w:cs="Arial"/>
          <w:sz w:val="18"/>
          <w:szCs w:val="18"/>
        </w:rPr>
        <w:t>The Confidential Information shared by either Party shall not be assigned to any third parties by the recipient without the prior written consent of Discloser.</w:t>
      </w:r>
    </w:p>
    <w:p w14:paraId="7A2A75C1" w14:textId="77777777" w:rsidR="00C7551B" w:rsidRPr="00586040" w:rsidRDefault="00C7551B" w:rsidP="00C7551B">
      <w:pPr>
        <w:pStyle w:val="ListParagraph"/>
        <w:rPr>
          <w:rFonts w:ascii="Arial" w:hAnsi="Arial" w:cs="Arial"/>
          <w:sz w:val="18"/>
          <w:szCs w:val="18"/>
        </w:rPr>
      </w:pPr>
    </w:p>
    <w:p w14:paraId="269FBB56" w14:textId="2E51BA52" w:rsidR="00EF0A2C" w:rsidRPr="00586040" w:rsidRDefault="00C2224A" w:rsidP="00C2224A">
      <w:pPr>
        <w:pStyle w:val="ListParagraph"/>
        <w:numPr>
          <w:ilvl w:val="1"/>
          <w:numId w:val="3"/>
        </w:numPr>
        <w:tabs>
          <w:tab w:val="left" w:pos="720"/>
        </w:tabs>
        <w:ind w:left="720"/>
        <w:jc w:val="both"/>
        <w:rPr>
          <w:rFonts w:ascii="Arial" w:hAnsi="Arial" w:cs="Arial"/>
          <w:sz w:val="18"/>
          <w:szCs w:val="18"/>
        </w:rPr>
      </w:pPr>
      <w:r w:rsidRPr="00586040">
        <w:rPr>
          <w:rFonts w:ascii="Arial" w:hAnsi="Arial" w:cs="Arial"/>
          <w:sz w:val="18"/>
          <w:szCs w:val="18"/>
        </w:rPr>
        <w:t xml:space="preserve">The provisions of this Agreement may not be modified, </w:t>
      </w:r>
      <w:proofErr w:type="gramStart"/>
      <w:r w:rsidRPr="00586040">
        <w:rPr>
          <w:rFonts w:ascii="Arial" w:hAnsi="Arial" w:cs="Arial"/>
          <w:sz w:val="18"/>
          <w:szCs w:val="18"/>
        </w:rPr>
        <w:t>amended</w:t>
      </w:r>
      <w:proofErr w:type="gramEnd"/>
      <w:r w:rsidRPr="00586040">
        <w:rPr>
          <w:rFonts w:ascii="Arial" w:hAnsi="Arial" w:cs="Arial"/>
          <w:sz w:val="18"/>
          <w:szCs w:val="18"/>
        </w:rPr>
        <w:t xml:space="preserve"> or waived, except by a written instrument duly executed by the Parties hereto.</w:t>
      </w:r>
      <w:r w:rsidR="00AB2526" w:rsidRPr="00586040">
        <w:rPr>
          <w:rFonts w:ascii="Arial" w:hAnsi="Arial" w:cs="Arial"/>
          <w:sz w:val="18"/>
          <w:szCs w:val="18"/>
        </w:rPr>
        <w:t xml:space="preserve"> E-mail is considered as a written form for the purpose of this Agreement. </w:t>
      </w:r>
    </w:p>
    <w:p w14:paraId="5AC4FF96" w14:textId="77777777" w:rsidR="00467D40" w:rsidRPr="00586040" w:rsidRDefault="00467D40" w:rsidP="00467D40">
      <w:pPr>
        <w:pStyle w:val="ListParagraph"/>
        <w:rPr>
          <w:rFonts w:ascii="Arial" w:hAnsi="Arial" w:cs="Arial"/>
          <w:sz w:val="18"/>
          <w:szCs w:val="18"/>
        </w:rPr>
      </w:pPr>
    </w:p>
    <w:p w14:paraId="2AFA2E0A" w14:textId="7EA21491" w:rsidR="00467D40" w:rsidRPr="00586040" w:rsidRDefault="00467D40" w:rsidP="00C2224A">
      <w:pPr>
        <w:pStyle w:val="ListParagraph"/>
        <w:numPr>
          <w:ilvl w:val="1"/>
          <w:numId w:val="3"/>
        </w:numPr>
        <w:tabs>
          <w:tab w:val="left" w:pos="720"/>
        </w:tabs>
        <w:ind w:left="720"/>
        <w:jc w:val="both"/>
        <w:rPr>
          <w:rFonts w:ascii="Arial" w:hAnsi="Arial" w:cs="Arial"/>
          <w:sz w:val="18"/>
          <w:szCs w:val="18"/>
        </w:rPr>
      </w:pPr>
      <w:r w:rsidRPr="00586040">
        <w:rPr>
          <w:rFonts w:ascii="Arial" w:hAnsi="Arial" w:cs="Arial"/>
          <w:sz w:val="18"/>
          <w:szCs w:val="18"/>
        </w:rPr>
        <w:t xml:space="preserve">This Agreement constitutes the entire agreement between the parties and supersedes and extinguishes all previous agreements, promises, assurances, warranties, </w:t>
      </w:r>
      <w:proofErr w:type="gramStart"/>
      <w:r w:rsidRPr="00586040">
        <w:rPr>
          <w:rFonts w:ascii="Arial" w:hAnsi="Arial" w:cs="Arial"/>
          <w:sz w:val="18"/>
          <w:szCs w:val="18"/>
        </w:rPr>
        <w:t>representations</w:t>
      </w:r>
      <w:proofErr w:type="gramEnd"/>
      <w:r w:rsidRPr="00586040">
        <w:rPr>
          <w:rFonts w:ascii="Arial" w:hAnsi="Arial" w:cs="Arial"/>
          <w:sz w:val="18"/>
          <w:szCs w:val="18"/>
        </w:rPr>
        <w:t xml:space="preserve"> and understandings between them, whether written or oral, relating to its subject matter.</w:t>
      </w:r>
    </w:p>
    <w:p w14:paraId="2098ED9F" w14:textId="77777777" w:rsidR="00925617" w:rsidRPr="00586040" w:rsidRDefault="00925617" w:rsidP="00925617">
      <w:pPr>
        <w:pStyle w:val="ListParagraph"/>
        <w:rPr>
          <w:rFonts w:ascii="Arial" w:hAnsi="Arial" w:cs="Arial"/>
          <w:sz w:val="18"/>
          <w:szCs w:val="18"/>
        </w:rPr>
      </w:pPr>
    </w:p>
    <w:p w14:paraId="2AFC0001" w14:textId="1A872359" w:rsidR="00925617" w:rsidRPr="00586040" w:rsidRDefault="00925617" w:rsidP="00C2224A">
      <w:pPr>
        <w:pStyle w:val="ListParagraph"/>
        <w:numPr>
          <w:ilvl w:val="1"/>
          <w:numId w:val="3"/>
        </w:numPr>
        <w:tabs>
          <w:tab w:val="left" w:pos="720"/>
        </w:tabs>
        <w:ind w:left="720"/>
        <w:jc w:val="both"/>
        <w:rPr>
          <w:rFonts w:ascii="Arial" w:hAnsi="Arial" w:cs="Arial"/>
          <w:sz w:val="18"/>
          <w:szCs w:val="18"/>
        </w:rPr>
      </w:pPr>
      <w:r w:rsidRPr="00586040">
        <w:rPr>
          <w:rFonts w:ascii="Arial" w:hAnsi="Arial" w:cs="Arial"/>
          <w:sz w:val="18"/>
          <w:szCs w:val="18"/>
        </w:rPr>
        <w:t xml:space="preserve">This Agreement and any dispute or claim (including non-contractual disputes or claims) arising out of or in connection with it or its subject matter or formation shall be governed by and construed in accordance with the </w:t>
      </w:r>
      <w:r w:rsidR="00297ABD" w:rsidRPr="00586040">
        <w:rPr>
          <w:rFonts w:ascii="Arial" w:hAnsi="Arial" w:cs="Arial"/>
          <w:sz w:val="18"/>
          <w:szCs w:val="18"/>
        </w:rPr>
        <w:t>law of the Slovak Republic</w:t>
      </w:r>
      <w:r w:rsidRPr="00586040">
        <w:rPr>
          <w:rFonts w:ascii="Arial" w:hAnsi="Arial" w:cs="Arial"/>
          <w:sz w:val="18"/>
          <w:szCs w:val="18"/>
        </w:rPr>
        <w:t xml:space="preserve">. </w:t>
      </w:r>
      <w:r w:rsidR="0006589E" w:rsidRPr="00C14182">
        <w:rPr>
          <w:rFonts w:ascii="Arial" w:eastAsia="Times New Roman" w:hAnsi="Arial" w:cs="Arial"/>
          <w:sz w:val="18"/>
          <w:szCs w:val="18"/>
          <w:lang w:eastAsia="sk-SK"/>
        </w:rPr>
        <w:t xml:space="preserve">All disputes or claims arising out of or in connection with this Agreement, including disputes relating to its validity, breach, </w:t>
      </w:r>
      <w:proofErr w:type="gramStart"/>
      <w:r w:rsidR="0006589E" w:rsidRPr="00C14182">
        <w:rPr>
          <w:rFonts w:ascii="Arial" w:eastAsia="Times New Roman" w:hAnsi="Arial" w:cs="Arial"/>
          <w:sz w:val="18"/>
          <w:szCs w:val="18"/>
          <w:lang w:eastAsia="sk-SK"/>
        </w:rPr>
        <w:t>termination</w:t>
      </w:r>
      <w:proofErr w:type="gramEnd"/>
      <w:r w:rsidR="0006589E" w:rsidRPr="00C14182">
        <w:rPr>
          <w:rFonts w:ascii="Arial" w:eastAsia="Times New Roman" w:hAnsi="Arial" w:cs="Arial"/>
          <w:sz w:val="18"/>
          <w:szCs w:val="18"/>
          <w:lang w:eastAsia="sk-SK"/>
        </w:rPr>
        <w:t xml:space="preserve"> or nullity, shall be finally settled under the Rules of Arbitration (Vienna Rules) of the Vienna International Arbitral Centre (VIAC) of the Austrian Federal Economic Chamber by one or three arbitrators appointed in accordance with the said Rules.</w:t>
      </w:r>
    </w:p>
    <w:p w14:paraId="3B64DAE3" w14:textId="30445F17" w:rsidR="00647611" w:rsidRPr="00586040" w:rsidRDefault="00647611" w:rsidP="00E07EE3">
      <w:pPr>
        <w:tabs>
          <w:tab w:val="left" w:pos="720"/>
        </w:tabs>
        <w:jc w:val="both"/>
        <w:rPr>
          <w:rFonts w:ascii="Arial" w:hAnsi="Arial" w:cs="Arial"/>
          <w:sz w:val="18"/>
          <w:szCs w:val="18"/>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5"/>
        <w:gridCol w:w="4675"/>
      </w:tblGrid>
      <w:tr w:rsidR="00E07EE3" w:rsidRPr="00586040" w14:paraId="5772FDAE" w14:textId="77777777" w:rsidTr="00586040">
        <w:tc>
          <w:tcPr>
            <w:tcW w:w="4675" w:type="dxa"/>
          </w:tcPr>
          <w:p w14:paraId="30BDEAF2" w14:textId="2D77C7A9" w:rsidR="00E07EE3" w:rsidRPr="00586040" w:rsidRDefault="00037246" w:rsidP="00E07EE3">
            <w:pPr>
              <w:tabs>
                <w:tab w:val="left" w:pos="720"/>
              </w:tabs>
              <w:jc w:val="both"/>
              <w:rPr>
                <w:rFonts w:ascii="Arial" w:hAnsi="Arial" w:cs="Arial"/>
                <w:sz w:val="18"/>
                <w:szCs w:val="18"/>
              </w:rPr>
            </w:pPr>
            <w:r w:rsidRPr="00586040">
              <w:rPr>
                <w:rFonts w:ascii="Arial" w:hAnsi="Arial" w:cs="Arial"/>
                <w:sz w:val="18"/>
                <w:szCs w:val="18"/>
              </w:rPr>
              <w:t xml:space="preserve">RESCO </w:t>
            </w:r>
            <w:proofErr w:type="spellStart"/>
            <w:r w:rsidRPr="00586040">
              <w:rPr>
                <w:rFonts w:ascii="Arial" w:hAnsi="Arial" w:cs="Arial"/>
                <w:sz w:val="18"/>
                <w:szCs w:val="18"/>
              </w:rPr>
              <w:t>spol</w:t>
            </w:r>
            <w:proofErr w:type="spellEnd"/>
            <w:r w:rsidRPr="00586040">
              <w:rPr>
                <w:rFonts w:ascii="Arial" w:hAnsi="Arial" w:cs="Arial"/>
                <w:sz w:val="18"/>
                <w:szCs w:val="18"/>
              </w:rPr>
              <w:t xml:space="preserve">. s </w:t>
            </w:r>
            <w:proofErr w:type="spellStart"/>
            <w:r w:rsidRPr="00586040">
              <w:rPr>
                <w:rFonts w:ascii="Arial" w:hAnsi="Arial" w:cs="Arial"/>
                <w:sz w:val="18"/>
                <w:szCs w:val="18"/>
              </w:rPr>
              <w:t>r.o</w:t>
            </w:r>
            <w:proofErr w:type="spellEnd"/>
            <w:r w:rsidRPr="00586040">
              <w:rPr>
                <w:rFonts w:ascii="Arial" w:hAnsi="Arial" w:cs="Arial"/>
                <w:sz w:val="18"/>
                <w:szCs w:val="18"/>
              </w:rPr>
              <w:t>.</w:t>
            </w:r>
          </w:p>
        </w:tc>
        <w:tc>
          <w:tcPr>
            <w:tcW w:w="4675" w:type="dxa"/>
          </w:tcPr>
          <w:p w14:paraId="00EB218E" w14:textId="40D3A334" w:rsidR="00E07EE3" w:rsidRPr="00586040" w:rsidRDefault="002900EB" w:rsidP="00E07EE3">
            <w:pPr>
              <w:tabs>
                <w:tab w:val="left" w:pos="720"/>
              </w:tabs>
              <w:jc w:val="both"/>
              <w:rPr>
                <w:rFonts w:ascii="Arial" w:hAnsi="Arial" w:cs="Arial"/>
                <w:sz w:val="18"/>
                <w:szCs w:val="18"/>
              </w:rPr>
            </w:pPr>
            <w:r w:rsidRPr="00586040">
              <w:rPr>
                <w:rFonts w:ascii="Arial" w:hAnsi="Arial" w:cs="Arial"/>
                <w:sz w:val="18"/>
                <w:szCs w:val="18"/>
              </w:rPr>
              <w:t>……………………………….</w:t>
            </w:r>
          </w:p>
        </w:tc>
      </w:tr>
      <w:tr w:rsidR="00E07EE3" w:rsidRPr="00586040" w14:paraId="0B7BDF69" w14:textId="77777777" w:rsidTr="00586040">
        <w:tc>
          <w:tcPr>
            <w:tcW w:w="4675" w:type="dxa"/>
          </w:tcPr>
          <w:p w14:paraId="717AE5C9" w14:textId="49D84F2B" w:rsidR="00E07EE3" w:rsidRPr="00586040" w:rsidRDefault="00037246" w:rsidP="00E07EE3">
            <w:pPr>
              <w:tabs>
                <w:tab w:val="left" w:pos="720"/>
              </w:tabs>
              <w:jc w:val="both"/>
              <w:rPr>
                <w:rFonts w:ascii="Arial" w:hAnsi="Arial" w:cs="Arial"/>
                <w:sz w:val="18"/>
                <w:szCs w:val="18"/>
              </w:rPr>
            </w:pPr>
            <w:r w:rsidRPr="00586040">
              <w:rPr>
                <w:rFonts w:ascii="Arial" w:hAnsi="Arial" w:cs="Arial"/>
                <w:sz w:val="18"/>
                <w:szCs w:val="18"/>
              </w:rPr>
              <w:t>In ………………………, date ……………</w:t>
            </w:r>
          </w:p>
        </w:tc>
        <w:tc>
          <w:tcPr>
            <w:tcW w:w="4675" w:type="dxa"/>
          </w:tcPr>
          <w:p w14:paraId="12CE32B4" w14:textId="45657C64" w:rsidR="00E07EE3" w:rsidRPr="00586040" w:rsidRDefault="002900EB" w:rsidP="00E07EE3">
            <w:pPr>
              <w:tabs>
                <w:tab w:val="left" w:pos="720"/>
              </w:tabs>
              <w:jc w:val="both"/>
              <w:rPr>
                <w:rFonts w:ascii="Arial" w:hAnsi="Arial" w:cs="Arial"/>
                <w:sz w:val="18"/>
                <w:szCs w:val="18"/>
              </w:rPr>
            </w:pPr>
            <w:r w:rsidRPr="00586040">
              <w:rPr>
                <w:rFonts w:ascii="Arial" w:hAnsi="Arial" w:cs="Arial"/>
                <w:sz w:val="18"/>
                <w:szCs w:val="18"/>
              </w:rPr>
              <w:t>In ………………………, date ……………</w:t>
            </w:r>
          </w:p>
        </w:tc>
      </w:tr>
      <w:tr w:rsidR="00E07EE3" w:rsidRPr="00586040" w14:paraId="486B950D" w14:textId="77777777" w:rsidTr="00586040">
        <w:tc>
          <w:tcPr>
            <w:tcW w:w="4675" w:type="dxa"/>
          </w:tcPr>
          <w:p w14:paraId="2A368594" w14:textId="77777777" w:rsidR="00E07EE3" w:rsidRPr="00586040" w:rsidRDefault="00E07EE3" w:rsidP="00E07EE3">
            <w:pPr>
              <w:tabs>
                <w:tab w:val="left" w:pos="720"/>
              </w:tabs>
              <w:jc w:val="both"/>
              <w:rPr>
                <w:rFonts w:ascii="Arial" w:hAnsi="Arial" w:cs="Arial"/>
                <w:sz w:val="18"/>
                <w:szCs w:val="18"/>
              </w:rPr>
            </w:pPr>
          </w:p>
        </w:tc>
        <w:tc>
          <w:tcPr>
            <w:tcW w:w="4675" w:type="dxa"/>
          </w:tcPr>
          <w:p w14:paraId="08AF4EB8" w14:textId="77777777" w:rsidR="00E07EE3" w:rsidRPr="00586040" w:rsidRDefault="00E07EE3" w:rsidP="00E07EE3">
            <w:pPr>
              <w:tabs>
                <w:tab w:val="left" w:pos="720"/>
              </w:tabs>
              <w:jc w:val="both"/>
              <w:rPr>
                <w:rFonts w:ascii="Arial" w:hAnsi="Arial" w:cs="Arial"/>
                <w:sz w:val="18"/>
                <w:szCs w:val="18"/>
              </w:rPr>
            </w:pPr>
          </w:p>
        </w:tc>
      </w:tr>
      <w:tr w:rsidR="00037246" w:rsidRPr="00586040" w14:paraId="60A67A0A" w14:textId="77777777" w:rsidTr="00586040">
        <w:tc>
          <w:tcPr>
            <w:tcW w:w="4675" w:type="dxa"/>
          </w:tcPr>
          <w:p w14:paraId="4048B595" w14:textId="77777777" w:rsidR="00037246" w:rsidRPr="00586040" w:rsidRDefault="00037246" w:rsidP="00E07EE3">
            <w:pPr>
              <w:tabs>
                <w:tab w:val="left" w:pos="720"/>
              </w:tabs>
              <w:jc w:val="both"/>
              <w:rPr>
                <w:rFonts w:ascii="Arial" w:hAnsi="Arial" w:cs="Arial"/>
                <w:sz w:val="18"/>
                <w:szCs w:val="18"/>
              </w:rPr>
            </w:pPr>
          </w:p>
        </w:tc>
        <w:tc>
          <w:tcPr>
            <w:tcW w:w="4675" w:type="dxa"/>
          </w:tcPr>
          <w:p w14:paraId="406AEA2C" w14:textId="77777777" w:rsidR="00037246" w:rsidRPr="00586040" w:rsidRDefault="00037246" w:rsidP="00E07EE3">
            <w:pPr>
              <w:tabs>
                <w:tab w:val="left" w:pos="720"/>
              </w:tabs>
              <w:jc w:val="both"/>
              <w:rPr>
                <w:rFonts w:ascii="Arial" w:hAnsi="Arial" w:cs="Arial"/>
                <w:sz w:val="18"/>
                <w:szCs w:val="18"/>
              </w:rPr>
            </w:pPr>
          </w:p>
        </w:tc>
      </w:tr>
      <w:tr w:rsidR="00037246" w:rsidRPr="00586040" w14:paraId="5A15D494" w14:textId="77777777" w:rsidTr="00586040">
        <w:tc>
          <w:tcPr>
            <w:tcW w:w="4675" w:type="dxa"/>
          </w:tcPr>
          <w:p w14:paraId="3091578D" w14:textId="77777777" w:rsidR="00037246" w:rsidRPr="00586040" w:rsidRDefault="00037246" w:rsidP="00E07EE3">
            <w:pPr>
              <w:tabs>
                <w:tab w:val="left" w:pos="720"/>
              </w:tabs>
              <w:jc w:val="both"/>
              <w:rPr>
                <w:rFonts w:ascii="Arial" w:hAnsi="Arial" w:cs="Arial"/>
                <w:sz w:val="18"/>
                <w:szCs w:val="18"/>
              </w:rPr>
            </w:pPr>
          </w:p>
        </w:tc>
        <w:tc>
          <w:tcPr>
            <w:tcW w:w="4675" w:type="dxa"/>
          </w:tcPr>
          <w:p w14:paraId="52D89696" w14:textId="77777777" w:rsidR="00037246" w:rsidRPr="00586040" w:rsidRDefault="00037246" w:rsidP="00E07EE3">
            <w:pPr>
              <w:tabs>
                <w:tab w:val="left" w:pos="720"/>
              </w:tabs>
              <w:jc w:val="both"/>
              <w:rPr>
                <w:rFonts w:ascii="Arial" w:hAnsi="Arial" w:cs="Arial"/>
                <w:sz w:val="18"/>
                <w:szCs w:val="18"/>
              </w:rPr>
            </w:pPr>
          </w:p>
        </w:tc>
      </w:tr>
      <w:tr w:rsidR="002900EB" w:rsidRPr="00586040" w14:paraId="4212F589" w14:textId="77777777" w:rsidTr="00586040">
        <w:tc>
          <w:tcPr>
            <w:tcW w:w="4675" w:type="dxa"/>
          </w:tcPr>
          <w:p w14:paraId="6241F401" w14:textId="22385D09" w:rsidR="002900EB" w:rsidRPr="00586040" w:rsidRDefault="002900EB" w:rsidP="002900EB">
            <w:pPr>
              <w:tabs>
                <w:tab w:val="left" w:pos="720"/>
              </w:tabs>
              <w:jc w:val="center"/>
              <w:rPr>
                <w:rFonts w:ascii="Arial" w:hAnsi="Arial" w:cs="Arial"/>
                <w:sz w:val="18"/>
                <w:szCs w:val="18"/>
              </w:rPr>
            </w:pPr>
            <w:r w:rsidRPr="00586040">
              <w:rPr>
                <w:rFonts w:ascii="Arial" w:hAnsi="Arial" w:cs="Arial"/>
                <w:sz w:val="18"/>
                <w:szCs w:val="18"/>
              </w:rPr>
              <w:t>…………………………………</w:t>
            </w:r>
          </w:p>
        </w:tc>
        <w:tc>
          <w:tcPr>
            <w:tcW w:w="4675" w:type="dxa"/>
          </w:tcPr>
          <w:p w14:paraId="173AB3DD" w14:textId="0D7EC573" w:rsidR="002900EB" w:rsidRPr="00586040" w:rsidRDefault="002900EB" w:rsidP="002900EB">
            <w:pPr>
              <w:tabs>
                <w:tab w:val="left" w:pos="720"/>
              </w:tabs>
              <w:jc w:val="center"/>
              <w:rPr>
                <w:rFonts w:ascii="Arial" w:hAnsi="Arial" w:cs="Arial"/>
                <w:sz w:val="18"/>
                <w:szCs w:val="18"/>
              </w:rPr>
            </w:pPr>
            <w:r w:rsidRPr="00586040">
              <w:rPr>
                <w:rFonts w:ascii="Arial" w:hAnsi="Arial" w:cs="Arial"/>
                <w:sz w:val="18"/>
                <w:szCs w:val="18"/>
              </w:rPr>
              <w:t>…………………………………</w:t>
            </w:r>
          </w:p>
        </w:tc>
      </w:tr>
      <w:tr w:rsidR="002900EB" w:rsidRPr="00586040" w14:paraId="19151D59" w14:textId="77777777" w:rsidTr="00586040">
        <w:tc>
          <w:tcPr>
            <w:tcW w:w="4675" w:type="dxa"/>
          </w:tcPr>
          <w:p w14:paraId="6C6250D9" w14:textId="34B26884" w:rsidR="002900EB" w:rsidRPr="00586040" w:rsidRDefault="002900EB" w:rsidP="002900EB">
            <w:pPr>
              <w:tabs>
                <w:tab w:val="left" w:pos="720"/>
              </w:tabs>
              <w:jc w:val="center"/>
              <w:rPr>
                <w:rFonts w:ascii="Arial" w:hAnsi="Arial" w:cs="Arial"/>
                <w:sz w:val="18"/>
                <w:szCs w:val="18"/>
              </w:rPr>
            </w:pPr>
            <w:r w:rsidRPr="00586040">
              <w:rPr>
                <w:rFonts w:ascii="Arial" w:hAnsi="Arial" w:cs="Arial"/>
                <w:sz w:val="18"/>
                <w:szCs w:val="18"/>
              </w:rPr>
              <w:t>Andrew Scott Lorraine</w:t>
            </w:r>
          </w:p>
        </w:tc>
        <w:tc>
          <w:tcPr>
            <w:tcW w:w="4675" w:type="dxa"/>
          </w:tcPr>
          <w:p w14:paraId="12C48AFF" w14:textId="4D7FA99C" w:rsidR="002900EB" w:rsidRPr="00586040" w:rsidRDefault="002900EB" w:rsidP="002900EB">
            <w:pPr>
              <w:tabs>
                <w:tab w:val="left" w:pos="720"/>
              </w:tabs>
              <w:jc w:val="center"/>
              <w:rPr>
                <w:rFonts w:ascii="Arial" w:hAnsi="Arial" w:cs="Arial"/>
                <w:sz w:val="18"/>
                <w:szCs w:val="18"/>
              </w:rPr>
            </w:pPr>
            <w:r w:rsidRPr="00586040">
              <w:rPr>
                <w:rFonts w:ascii="Arial" w:hAnsi="Arial" w:cs="Arial"/>
                <w:sz w:val="18"/>
                <w:szCs w:val="18"/>
              </w:rPr>
              <w:t>name</w:t>
            </w:r>
          </w:p>
        </w:tc>
      </w:tr>
      <w:tr w:rsidR="002900EB" w:rsidRPr="00586040" w14:paraId="13842ECE" w14:textId="77777777" w:rsidTr="00586040">
        <w:tc>
          <w:tcPr>
            <w:tcW w:w="4675" w:type="dxa"/>
          </w:tcPr>
          <w:p w14:paraId="5A13A876" w14:textId="5F4CFB2B" w:rsidR="002900EB" w:rsidRPr="00586040" w:rsidRDefault="002900EB" w:rsidP="002900EB">
            <w:pPr>
              <w:tabs>
                <w:tab w:val="left" w:pos="720"/>
              </w:tabs>
              <w:jc w:val="center"/>
              <w:rPr>
                <w:rFonts w:ascii="Arial" w:hAnsi="Arial" w:cs="Arial"/>
                <w:sz w:val="18"/>
                <w:szCs w:val="18"/>
              </w:rPr>
            </w:pPr>
            <w:r w:rsidRPr="00586040">
              <w:rPr>
                <w:rFonts w:ascii="Arial" w:hAnsi="Arial" w:cs="Arial"/>
                <w:sz w:val="18"/>
                <w:szCs w:val="18"/>
              </w:rPr>
              <w:t>CEO</w:t>
            </w:r>
          </w:p>
        </w:tc>
        <w:tc>
          <w:tcPr>
            <w:tcW w:w="4675" w:type="dxa"/>
          </w:tcPr>
          <w:p w14:paraId="3F329B7F" w14:textId="709996CD" w:rsidR="002900EB" w:rsidRPr="00586040" w:rsidRDefault="002900EB" w:rsidP="002900EB">
            <w:pPr>
              <w:tabs>
                <w:tab w:val="left" w:pos="720"/>
              </w:tabs>
              <w:jc w:val="center"/>
              <w:rPr>
                <w:rFonts w:ascii="Arial" w:hAnsi="Arial" w:cs="Arial"/>
                <w:sz w:val="18"/>
                <w:szCs w:val="18"/>
              </w:rPr>
            </w:pPr>
            <w:r w:rsidRPr="00586040">
              <w:rPr>
                <w:rFonts w:ascii="Arial" w:hAnsi="Arial" w:cs="Arial"/>
                <w:sz w:val="18"/>
                <w:szCs w:val="18"/>
              </w:rPr>
              <w:t>position</w:t>
            </w:r>
          </w:p>
        </w:tc>
      </w:tr>
      <w:tr w:rsidR="002900EB" w:rsidRPr="00586040" w14:paraId="346E6A9B" w14:textId="77777777" w:rsidTr="00586040">
        <w:tc>
          <w:tcPr>
            <w:tcW w:w="4675" w:type="dxa"/>
          </w:tcPr>
          <w:p w14:paraId="51045C3E" w14:textId="65F3161E" w:rsidR="002900EB" w:rsidRPr="00586040" w:rsidRDefault="002900EB" w:rsidP="002900EB">
            <w:pPr>
              <w:tabs>
                <w:tab w:val="left" w:pos="720"/>
              </w:tabs>
              <w:jc w:val="center"/>
              <w:rPr>
                <w:rFonts w:ascii="Arial" w:hAnsi="Arial" w:cs="Arial"/>
                <w:sz w:val="18"/>
                <w:szCs w:val="18"/>
              </w:rPr>
            </w:pPr>
            <w:r w:rsidRPr="00586040">
              <w:rPr>
                <w:rFonts w:ascii="Arial" w:hAnsi="Arial" w:cs="Arial"/>
                <w:sz w:val="18"/>
                <w:szCs w:val="18"/>
              </w:rPr>
              <w:t xml:space="preserve">RESCO </w:t>
            </w:r>
            <w:proofErr w:type="spellStart"/>
            <w:r w:rsidRPr="00586040">
              <w:rPr>
                <w:rFonts w:ascii="Arial" w:hAnsi="Arial" w:cs="Arial"/>
                <w:sz w:val="18"/>
                <w:szCs w:val="18"/>
              </w:rPr>
              <w:t>spol</w:t>
            </w:r>
            <w:proofErr w:type="spellEnd"/>
            <w:r w:rsidRPr="00586040">
              <w:rPr>
                <w:rFonts w:ascii="Arial" w:hAnsi="Arial" w:cs="Arial"/>
                <w:sz w:val="18"/>
                <w:szCs w:val="18"/>
              </w:rPr>
              <w:t xml:space="preserve">. s </w:t>
            </w:r>
            <w:proofErr w:type="spellStart"/>
            <w:r w:rsidRPr="00586040">
              <w:rPr>
                <w:rFonts w:ascii="Arial" w:hAnsi="Arial" w:cs="Arial"/>
                <w:sz w:val="18"/>
                <w:szCs w:val="18"/>
              </w:rPr>
              <w:t>r.o</w:t>
            </w:r>
            <w:proofErr w:type="spellEnd"/>
            <w:r w:rsidRPr="00586040">
              <w:rPr>
                <w:rFonts w:ascii="Arial" w:hAnsi="Arial" w:cs="Arial"/>
                <w:sz w:val="18"/>
                <w:szCs w:val="18"/>
              </w:rPr>
              <w:t>.</w:t>
            </w:r>
          </w:p>
        </w:tc>
        <w:tc>
          <w:tcPr>
            <w:tcW w:w="4675" w:type="dxa"/>
          </w:tcPr>
          <w:p w14:paraId="2F539456" w14:textId="328EE997" w:rsidR="002900EB" w:rsidRPr="00586040" w:rsidRDefault="002900EB" w:rsidP="002900EB">
            <w:pPr>
              <w:tabs>
                <w:tab w:val="left" w:pos="720"/>
              </w:tabs>
              <w:jc w:val="center"/>
              <w:rPr>
                <w:rFonts w:ascii="Arial" w:hAnsi="Arial" w:cs="Arial"/>
                <w:sz w:val="18"/>
                <w:szCs w:val="18"/>
              </w:rPr>
            </w:pPr>
            <w:r w:rsidRPr="00586040">
              <w:rPr>
                <w:rFonts w:ascii="Arial" w:hAnsi="Arial" w:cs="Arial"/>
                <w:sz w:val="18"/>
                <w:szCs w:val="18"/>
              </w:rPr>
              <w:t>Company name</w:t>
            </w:r>
          </w:p>
        </w:tc>
      </w:tr>
      <w:tr w:rsidR="00E07EE3" w:rsidRPr="00586040" w14:paraId="340F2C2E" w14:textId="77777777" w:rsidTr="00586040">
        <w:tc>
          <w:tcPr>
            <w:tcW w:w="4675" w:type="dxa"/>
          </w:tcPr>
          <w:p w14:paraId="0AFC7B1A" w14:textId="77777777" w:rsidR="00E07EE3" w:rsidRPr="00586040" w:rsidRDefault="00E07EE3" w:rsidP="00E07EE3">
            <w:pPr>
              <w:tabs>
                <w:tab w:val="left" w:pos="720"/>
              </w:tabs>
              <w:jc w:val="both"/>
              <w:rPr>
                <w:rFonts w:ascii="Arial" w:hAnsi="Arial" w:cs="Arial"/>
                <w:sz w:val="18"/>
                <w:szCs w:val="18"/>
              </w:rPr>
            </w:pPr>
          </w:p>
        </w:tc>
        <w:tc>
          <w:tcPr>
            <w:tcW w:w="4675" w:type="dxa"/>
          </w:tcPr>
          <w:p w14:paraId="130B502B" w14:textId="77777777" w:rsidR="00E07EE3" w:rsidRPr="00586040" w:rsidRDefault="00E07EE3" w:rsidP="00E07EE3">
            <w:pPr>
              <w:tabs>
                <w:tab w:val="left" w:pos="720"/>
              </w:tabs>
              <w:jc w:val="both"/>
              <w:rPr>
                <w:rFonts w:ascii="Arial" w:hAnsi="Arial" w:cs="Arial"/>
                <w:sz w:val="18"/>
                <w:szCs w:val="18"/>
              </w:rPr>
            </w:pPr>
          </w:p>
        </w:tc>
      </w:tr>
    </w:tbl>
    <w:p w14:paraId="4A00B51F" w14:textId="77777777" w:rsidR="00E07EE3" w:rsidRPr="00586040" w:rsidRDefault="00E07EE3" w:rsidP="00E07EE3">
      <w:pPr>
        <w:tabs>
          <w:tab w:val="left" w:pos="720"/>
        </w:tabs>
        <w:jc w:val="both"/>
        <w:rPr>
          <w:rFonts w:ascii="Arial" w:hAnsi="Arial" w:cs="Arial"/>
          <w:sz w:val="18"/>
          <w:szCs w:val="18"/>
        </w:rPr>
      </w:pPr>
    </w:p>
    <w:p w14:paraId="03E989E2" w14:textId="77777777" w:rsidR="00A6251F" w:rsidRPr="00586040" w:rsidRDefault="00A6251F" w:rsidP="00A6251F">
      <w:pPr>
        <w:pStyle w:val="ListParagraph"/>
        <w:tabs>
          <w:tab w:val="left" w:pos="720"/>
        </w:tabs>
        <w:ind w:left="1080"/>
        <w:jc w:val="both"/>
        <w:rPr>
          <w:rFonts w:ascii="Arial" w:hAnsi="Arial" w:cs="Arial"/>
          <w:sz w:val="18"/>
          <w:szCs w:val="18"/>
        </w:rPr>
      </w:pPr>
    </w:p>
    <w:sectPr w:rsidR="00A6251F" w:rsidRPr="00586040">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B51616"/>
    <w:multiLevelType w:val="hybridMultilevel"/>
    <w:tmpl w:val="1076D3DA"/>
    <w:lvl w:ilvl="0" w:tplc="7B363F8A">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622612"/>
    <w:multiLevelType w:val="multilevel"/>
    <w:tmpl w:val="70780E0C"/>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2" w15:restartNumberingAfterBreak="0">
    <w:nsid w:val="555605DC"/>
    <w:multiLevelType w:val="hybridMultilevel"/>
    <w:tmpl w:val="1AA6BA62"/>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77DC04B0"/>
    <w:multiLevelType w:val="hybridMultilevel"/>
    <w:tmpl w:val="905A4B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700521945">
    <w:abstractNumId w:val="0"/>
  </w:num>
  <w:num w:numId="2" w16cid:durableId="1823230148">
    <w:abstractNumId w:val="3"/>
  </w:num>
  <w:num w:numId="3" w16cid:durableId="92240711">
    <w:abstractNumId w:val="1"/>
  </w:num>
  <w:num w:numId="4" w16cid:durableId="158965233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861EE"/>
    <w:rsid w:val="00037246"/>
    <w:rsid w:val="0006589E"/>
    <w:rsid w:val="0008202A"/>
    <w:rsid w:val="000B0157"/>
    <w:rsid w:val="000B452B"/>
    <w:rsid w:val="000C0D6E"/>
    <w:rsid w:val="000D634A"/>
    <w:rsid w:val="000E14BD"/>
    <w:rsid w:val="00147EB8"/>
    <w:rsid w:val="00180B34"/>
    <w:rsid w:val="001A0A1D"/>
    <w:rsid w:val="001F57B4"/>
    <w:rsid w:val="001F73F2"/>
    <w:rsid w:val="00225FF6"/>
    <w:rsid w:val="00256E31"/>
    <w:rsid w:val="00272BDD"/>
    <w:rsid w:val="002900EB"/>
    <w:rsid w:val="00297ABD"/>
    <w:rsid w:val="002D1F87"/>
    <w:rsid w:val="00306A15"/>
    <w:rsid w:val="00374144"/>
    <w:rsid w:val="00386D53"/>
    <w:rsid w:val="003D054C"/>
    <w:rsid w:val="00435C47"/>
    <w:rsid w:val="00467D40"/>
    <w:rsid w:val="004D29F1"/>
    <w:rsid w:val="004F0340"/>
    <w:rsid w:val="00515989"/>
    <w:rsid w:val="00516A49"/>
    <w:rsid w:val="00524239"/>
    <w:rsid w:val="00562EED"/>
    <w:rsid w:val="00586040"/>
    <w:rsid w:val="005C7573"/>
    <w:rsid w:val="006065C5"/>
    <w:rsid w:val="00611EAF"/>
    <w:rsid w:val="00620552"/>
    <w:rsid w:val="00622230"/>
    <w:rsid w:val="00647611"/>
    <w:rsid w:val="00653A3C"/>
    <w:rsid w:val="006A52EB"/>
    <w:rsid w:val="00704EE7"/>
    <w:rsid w:val="007622DC"/>
    <w:rsid w:val="007637A5"/>
    <w:rsid w:val="007F1686"/>
    <w:rsid w:val="007F1962"/>
    <w:rsid w:val="00807CB9"/>
    <w:rsid w:val="00851906"/>
    <w:rsid w:val="00864C83"/>
    <w:rsid w:val="008779BF"/>
    <w:rsid w:val="0088442A"/>
    <w:rsid w:val="008974B5"/>
    <w:rsid w:val="008C7EFD"/>
    <w:rsid w:val="009006E6"/>
    <w:rsid w:val="00925617"/>
    <w:rsid w:val="009504E8"/>
    <w:rsid w:val="00994495"/>
    <w:rsid w:val="00995DB4"/>
    <w:rsid w:val="00A23120"/>
    <w:rsid w:val="00A333C3"/>
    <w:rsid w:val="00A6251F"/>
    <w:rsid w:val="00A62AB8"/>
    <w:rsid w:val="00A8506E"/>
    <w:rsid w:val="00AB2526"/>
    <w:rsid w:val="00AE29A9"/>
    <w:rsid w:val="00B33442"/>
    <w:rsid w:val="00B34F6E"/>
    <w:rsid w:val="00B4778C"/>
    <w:rsid w:val="00B6709D"/>
    <w:rsid w:val="00B97463"/>
    <w:rsid w:val="00BA735E"/>
    <w:rsid w:val="00BB576F"/>
    <w:rsid w:val="00C2224A"/>
    <w:rsid w:val="00C7551B"/>
    <w:rsid w:val="00C93006"/>
    <w:rsid w:val="00C9598A"/>
    <w:rsid w:val="00CB1759"/>
    <w:rsid w:val="00CD5745"/>
    <w:rsid w:val="00CE1C1F"/>
    <w:rsid w:val="00CE33FC"/>
    <w:rsid w:val="00CF12C6"/>
    <w:rsid w:val="00D00F16"/>
    <w:rsid w:val="00D52862"/>
    <w:rsid w:val="00D861EE"/>
    <w:rsid w:val="00D953E3"/>
    <w:rsid w:val="00DB18D8"/>
    <w:rsid w:val="00DB76DD"/>
    <w:rsid w:val="00E07EE3"/>
    <w:rsid w:val="00E32CC3"/>
    <w:rsid w:val="00EF0A2C"/>
    <w:rsid w:val="00F16DEA"/>
    <w:rsid w:val="00F70CC6"/>
    <w:rsid w:val="00F965C9"/>
    <w:rsid w:val="00FB370F"/>
    <w:rsid w:val="00FC03E2"/>
    <w:rsid w:val="00FE044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C85B6CE"/>
  <w15:chartTrackingRefBased/>
  <w15:docId w15:val="{04AE9A2A-CAA2-4369-8CCB-C8BE32949C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8506E"/>
    <w:pPr>
      <w:ind w:left="720"/>
      <w:contextualSpacing/>
    </w:pPr>
  </w:style>
  <w:style w:type="table" w:styleId="TableGrid">
    <w:name w:val="Table Grid"/>
    <w:basedOn w:val="TableNormal"/>
    <w:uiPriority w:val="39"/>
    <w:rsid w:val="00E07EE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GDPR xmlns="431c3920-3097-4a0b-9e6c-5c9e87c27b2d">false</GDPR>
    <lcf76f155ced4ddcb4097134ff3c332f xmlns="431c3920-3097-4a0b-9e6c-5c9e87c27b2d">
      <Terms xmlns="http://schemas.microsoft.com/office/infopath/2007/PartnerControls"/>
    </lcf76f155ced4ddcb4097134ff3c332f>
    <TaxCatchAll xmlns="f9b724b4-8dd0-4058-aad0-0fbef3ad3941" xsi:nil="true"/>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E41A652B7C78E84DABC972BCEC884AE3" ma:contentTypeVersion="17" ma:contentTypeDescription="Create a new document." ma:contentTypeScope="" ma:versionID="542b546f71e8859cf152e240dc54e0f1">
  <xsd:schema xmlns:xsd="http://www.w3.org/2001/XMLSchema" xmlns:xs="http://www.w3.org/2001/XMLSchema" xmlns:p="http://schemas.microsoft.com/office/2006/metadata/properties" xmlns:ns2="f9b724b4-8dd0-4058-aad0-0fbef3ad3941" xmlns:ns3="431c3920-3097-4a0b-9e6c-5c9e87c27b2d" targetNamespace="http://schemas.microsoft.com/office/2006/metadata/properties" ma:root="true" ma:fieldsID="04b16cb904586dfff610c5e88a314179" ns2:_="" ns3:_="">
    <xsd:import namespace="f9b724b4-8dd0-4058-aad0-0fbef3ad3941"/>
    <xsd:import namespace="431c3920-3097-4a0b-9e6c-5c9e87c27b2d"/>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KeyPoints" minOccurs="0"/>
                <xsd:element ref="ns3:MediaServiceKeyPoints" minOccurs="0"/>
                <xsd:element ref="ns3:MediaServiceAutoTags" minOccurs="0"/>
                <xsd:element ref="ns3:MediaServiceOCR" minOccurs="0"/>
                <xsd:element ref="ns3:MediaServiceGenerationTime" minOccurs="0"/>
                <xsd:element ref="ns3:MediaServiceEventHashCode" minOccurs="0"/>
                <xsd:element ref="ns3:MediaServiceDateTaken" minOccurs="0"/>
                <xsd:element ref="ns3:MediaLengthInSeconds" minOccurs="0"/>
                <xsd:element ref="ns3:GDPR" minOccurs="0"/>
                <xsd:element ref="ns3:lcf76f155ced4ddcb4097134ff3c332f" minOccurs="0"/>
                <xsd:element ref="ns2:TaxCatchAll" minOccurs="0"/>
                <xsd:element ref="ns3: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9b724b4-8dd0-4058-aad0-0fbef3ad3941"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5ad11561-6a8c-49c1-823d-2918a3429ef7}" ma:internalName="TaxCatchAll" ma:showField="CatchAllData" ma:web="f9b724b4-8dd0-4058-aad0-0fbef3ad3941">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431c3920-3097-4a0b-9e6c-5c9e87c27b2d"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KeyPoints" ma:index="12" nillable="true" ma:displayName="MediaServiceAutoKeyPoints" ma:hidden="true" ma:internalName="MediaServiceAutoKeyPoints" ma:readOnly="true">
      <xsd:simpleType>
        <xsd:restriction base="dms:Note"/>
      </xsd:simpleType>
    </xsd:element>
    <xsd:element name="MediaServiceKeyPoints" ma:index="13"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element name="MediaLengthInSeconds" ma:index="19" nillable="true" ma:displayName="MediaLengthInSeconds" ma:hidden="true" ma:internalName="MediaLengthInSeconds" ma:readOnly="true">
      <xsd:simpleType>
        <xsd:restriction base="dms:Unknown"/>
      </xsd:simpleType>
    </xsd:element>
    <xsd:element name="GDPR" ma:index="20" nillable="true" ma:displayName="GDPR" ma:default="0" ma:format="Dropdown" ma:internalName="GDPR">
      <xsd:simpleType>
        <xsd:restriction base="dms:Boolea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b3a22ffa-13a7-46e4-a065-14b8c4e8bea9"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D7203DB-28A2-47B3-BC41-85593C0426E0}">
  <ds:schemaRefs>
    <ds:schemaRef ds:uri="http://schemas.microsoft.com/office/2006/metadata/properties"/>
    <ds:schemaRef ds:uri="http://schemas.microsoft.com/office/infopath/2007/PartnerControls"/>
    <ds:schemaRef ds:uri="431c3920-3097-4a0b-9e6c-5c9e87c27b2d"/>
    <ds:schemaRef ds:uri="f9b724b4-8dd0-4058-aad0-0fbef3ad3941"/>
  </ds:schemaRefs>
</ds:datastoreItem>
</file>

<file path=customXml/itemProps2.xml><?xml version="1.0" encoding="utf-8"?>
<ds:datastoreItem xmlns:ds="http://schemas.openxmlformats.org/officeDocument/2006/customXml" ds:itemID="{87E45E1E-2169-4FE3-A12B-76A6AF060F27}">
  <ds:schemaRefs>
    <ds:schemaRef ds:uri="http://schemas.microsoft.com/sharepoint/v3/contenttype/forms"/>
  </ds:schemaRefs>
</ds:datastoreItem>
</file>

<file path=customXml/itemProps3.xml><?xml version="1.0" encoding="utf-8"?>
<ds:datastoreItem xmlns:ds="http://schemas.openxmlformats.org/officeDocument/2006/customXml" ds:itemID="{A063BAED-048B-41FF-84D5-800009D49BB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9b724b4-8dd0-4058-aad0-0fbef3ad3941"/>
    <ds:schemaRef ds:uri="431c3920-3097-4a0b-9e6c-5c9e87c27b2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189</TotalTime>
  <Pages>3</Pages>
  <Words>1486</Words>
  <Characters>8250</Characters>
  <Application>Microsoft Office Word</Application>
  <DocSecurity>0</DocSecurity>
  <Lines>157</Lines>
  <Paragraphs>54</Paragraphs>
  <ScaleCrop>false</ScaleCrop>
  <Company/>
  <LinksUpToDate>false</LinksUpToDate>
  <CharactersWithSpaces>9688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Sona Lukovicsova</dc:creator>
  <cp:keywords/>
  <dc:description/>
  <cp:lastModifiedBy>Sona Lukovicsova</cp:lastModifiedBy>
  <cp:revision>93</cp:revision>
  <cp:lastPrinted>2023-10-04T11:20:00Z</cp:lastPrinted>
  <dcterms:created xsi:type="dcterms:W3CDTF">2023-02-20T13:18:00Z</dcterms:created>
  <dcterms:modified xsi:type="dcterms:W3CDTF">2023-12-11T14:29:00Z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0x010100E41A652B7C78E84DABC972BCEC884AE3</vt:lpwstr>
  </property>
  <property fmtid="{D5CDD505-2E9C-101B-9397-08002B2CF9AE}" pid="3" name="GrammarlyDocumentId">
    <vt:lpwstr>441389f8ea4c16161b0c2fc84bb8ed5a23574352028d785c0431f81f0c4ebeed</vt:lpwstr>
  </property>
  <property fmtid="{D5CDD505-2E9C-101B-9397-08002B2CF9AE}" pid="4" name="MediaServiceImageTags">
    <vt:lpwstr/>
  </property>
</Properties>
</file>